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ED" w:rsidRPr="002F56ED" w:rsidRDefault="002F56ED" w:rsidP="002F56ED">
      <w:pPr>
        <w:pStyle w:val="a4"/>
      </w:pPr>
      <w:r w:rsidRPr="002F56ED">
        <w:t>В работе исследуется динамика изменения прои</w:t>
      </w:r>
      <w:r w:rsidRPr="002F56ED">
        <w:t>з</w:t>
      </w:r>
      <w:r w:rsidRPr="002F56ED">
        <w:t>водственной программы выпуска продукции и соответствующих производственных мощностей в планируемый период; производится оценка объемов товарной и реализованной продукции; определение цены реализации единицы продукции; расчет выручки от реализации, валовых изде</w:t>
      </w:r>
      <w:r w:rsidRPr="002F56ED">
        <w:t>р</w:t>
      </w:r>
      <w:r w:rsidRPr="002F56ED">
        <w:t>жек и прибыли предприятия; определяется потребность в дополнительных инвестициях и производится оценка их экономической эффективности и в заключении составляется бюджет предприятия по прибыли и фина</w:t>
      </w:r>
      <w:r w:rsidRPr="002F56ED">
        <w:t>н</w:t>
      </w:r>
      <w:r w:rsidRPr="002F56ED">
        <w:t>совый план на планируемый год.</w:t>
      </w:r>
    </w:p>
    <w:p w:rsidR="002F56ED" w:rsidRPr="002F56ED" w:rsidRDefault="002F56ED" w:rsidP="002F56ED">
      <w:pPr>
        <w:pStyle w:val="a4"/>
      </w:pPr>
      <w:r w:rsidRPr="002F56ED">
        <w:t>В курсовой работе необходимо выполнить сл</w:t>
      </w:r>
      <w:r w:rsidRPr="002F56ED">
        <w:t>е</w:t>
      </w:r>
      <w:r w:rsidRPr="002F56ED">
        <w:t xml:space="preserve">дующее: 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Определить головой выпуск продукции в планируемом году и необходимый для этого прирост производственных мощностей с учетом ввода и выбытия производственных мощностей в т</w:t>
      </w:r>
      <w:r w:rsidRPr="002F56ED">
        <w:t>е</w:t>
      </w:r>
      <w:r w:rsidRPr="002F56ED">
        <w:t>чени</w:t>
      </w:r>
      <w:proofErr w:type="gramStart"/>
      <w:r w:rsidRPr="002F56ED">
        <w:t>и</w:t>
      </w:r>
      <w:proofErr w:type="gramEnd"/>
      <w:r w:rsidRPr="002F56ED">
        <w:t xml:space="preserve"> года.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Рассчитать годовой объем  товарной и реализованной проду</w:t>
      </w:r>
      <w:r w:rsidRPr="002F56ED">
        <w:t>к</w:t>
      </w:r>
      <w:r w:rsidRPr="002F56ED">
        <w:t>ции с разбивкой по кварталам.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Составить плановую калькуляцию издержек на единицу выпу</w:t>
      </w:r>
      <w:r w:rsidRPr="002F56ED">
        <w:t>с</w:t>
      </w:r>
      <w:r w:rsidRPr="002F56ED">
        <w:t>каемой продукции и определить цену реализации.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Определить величину поступлений в планируемом году.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Рассчитать потребность в инвестициях и произвести оценку их экономической эффективности, определив внутреннюю норму окупаемости инвестиций.</w:t>
      </w:r>
    </w:p>
    <w:p w:rsidR="002F56ED" w:rsidRPr="002F56ED" w:rsidRDefault="002F56ED" w:rsidP="002F56ED">
      <w:pPr>
        <w:pStyle w:val="a4"/>
        <w:numPr>
          <w:ilvl w:val="0"/>
          <w:numId w:val="1"/>
        </w:numPr>
        <w:tabs>
          <w:tab w:val="clear" w:pos="1620"/>
          <w:tab w:val="num" w:pos="180"/>
        </w:tabs>
        <w:ind w:left="720"/>
      </w:pPr>
      <w:r w:rsidRPr="002F56ED">
        <w:t>Составить бюджет по прибыли и финансовый план предприятия на планируемый период.</w:t>
      </w:r>
    </w:p>
    <w:p w:rsidR="002F56ED" w:rsidRPr="002F56ED" w:rsidRDefault="002F56ED" w:rsidP="002F56ED">
      <w:pPr>
        <w:pStyle w:val="a4"/>
      </w:pPr>
      <w:r w:rsidRPr="002F56ED">
        <w:t>В заключении делается вывод о финансовом положении предприятия в планируемом году.</w:t>
      </w:r>
    </w:p>
    <w:p w:rsidR="002F56ED" w:rsidRPr="002F56ED" w:rsidRDefault="002F56ED" w:rsidP="002F56ED">
      <w:pPr>
        <w:pStyle w:val="a4"/>
      </w:pPr>
      <w:r w:rsidRPr="002F56ED">
        <w:t>Исходные данные,  необходимые для проведения расчетов даны в таблицах 1,2,3,4.</w:t>
      </w:r>
    </w:p>
    <w:p w:rsidR="002F56ED" w:rsidRDefault="002F56ED" w:rsidP="002F56ED">
      <w:pPr>
        <w:rPr>
          <w:sz w:val="28"/>
          <w:szCs w:val="28"/>
        </w:rPr>
      </w:pPr>
    </w:p>
    <w:p w:rsidR="002F56ED" w:rsidRPr="00356E91" w:rsidRDefault="002F56ED" w:rsidP="002F56ED">
      <w:pPr>
        <w:rPr>
          <w:sz w:val="28"/>
          <w:szCs w:val="28"/>
        </w:rPr>
      </w:pPr>
      <w:r w:rsidRPr="00502AE2">
        <w:rPr>
          <w:sz w:val="28"/>
          <w:szCs w:val="28"/>
        </w:rPr>
        <w:t>Исходные данные</w:t>
      </w:r>
      <w:r w:rsidRPr="00356E91">
        <w:rPr>
          <w:sz w:val="28"/>
          <w:szCs w:val="28"/>
        </w:rPr>
        <w:t>:</w:t>
      </w:r>
    </w:p>
    <w:p w:rsidR="002F56ED" w:rsidRDefault="002F56ED" w:rsidP="002F56ED">
      <w:pPr>
        <w:rPr>
          <w:sz w:val="28"/>
          <w:szCs w:val="28"/>
          <w:u w:val="single"/>
        </w:rPr>
      </w:pPr>
      <w:r w:rsidRPr="00502AE2">
        <w:rPr>
          <w:sz w:val="28"/>
          <w:szCs w:val="28"/>
          <w:u w:val="single"/>
        </w:rPr>
        <w:t>Таблица 1</w:t>
      </w:r>
    </w:p>
    <w:p w:rsidR="002F56ED" w:rsidRPr="000D503E" w:rsidRDefault="002F56ED" w:rsidP="002F56ED">
      <w:pPr>
        <w:rPr>
          <w:sz w:val="28"/>
          <w:szCs w:val="28"/>
        </w:rPr>
      </w:pPr>
      <w:r w:rsidRPr="000D503E">
        <w:rPr>
          <w:sz w:val="28"/>
          <w:szCs w:val="28"/>
        </w:rPr>
        <w:t>И</w:t>
      </w:r>
      <w:r>
        <w:rPr>
          <w:sz w:val="28"/>
          <w:szCs w:val="28"/>
        </w:rPr>
        <w:t>зменение объема производства в планируемом году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1559"/>
        <w:gridCol w:w="1559"/>
      </w:tblGrid>
      <w:tr w:rsidR="002F56ED" w:rsidRPr="00502AE2" w:rsidTr="00AE4570">
        <w:trPr>
          <w:trHeight w:val="765"/>
        </w:trPr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 w:rsidRPr="00502AE2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 w:rsidRPr="00502AE2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 w:rsidRPr="00502AE2">
              <w:rPr>
                <w:sz w:val="28"/>
                <w:szCs w:val="28"/>
              </w:rPr>
              <w:t xml:space="preserve">№ </w:t>
            </w:r>
          </w:p>
          <w:p w:rsidR="002F56ED" w:rsidRPr="00502AE2" w:rsidRDefault="002F56ED" w:rsidP="00AE4570">
            <w:pPr>
              <w:rPr>
                <w:sz w:val="28"/>
                <w:szCs w:val="28"/>
              </w:rPr>
            </w:pPr>
            <w:r w:rsidRPr="00502AE2">
              <w:rPr>
                <w:sz w:val="28"/>
                <w:szCs w:val="28"/>
              </w:rPr>
              <w:t>Варианта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Объем производства продукции на начало года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Ввод производственных мощностей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 февраля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 марта 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апреля 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мая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июля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августа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сентября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 октября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ноября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декабря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Выбытие производственных мощностей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 февраля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 марта 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апреля 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мая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июля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августа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сентября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ноября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56ED" w:rsidRPr="00502AE2" w:rsidTr="00AE4570">
        <w:tc>
          <w:tcPr>
            <w:tcW w:w="3936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декабря</w:t>
            </w:r>
          </w:p>
        </w:tc>
        <w:tc>
          <w:tcPr>
            <w:tcW w:w="1559" w:type="dxa"/>
          </w:tcPr>
          <w:p w:rsidR="002F56ED" w:rsidRPr="00502AE2" w:rsidRDefault="002F56ED" w:rsidP="00AE45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56ED" w:rsidRPr="00502AE2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F56ED" w:rsidRPr="00502AE2" w:rsidRDefault="002F56ED" w:rsidP="002F56ED">
      <w:pPr>
        <w:rPr>
          <w:sz w:val="28"/>
          <w:szCs w:val="28"/>
        </w:rPr>
      </w:pPr>
    </w:p>
    <w:p w:rsidR="002F56ED" w:rsidRPr="00502AE2" w:rsidRDefault="002F56ED" w:rsidP="002F56ED">
      <w:pPr>
        <w:rPr>
          <w:sz w:val="28"/>
          <w:szCs w:val="28"/>
        </w:rPr>
      </w:pPr>
    </w:p>
    <w:p w:rsidR="002F56ED" w:rsidRDefault="002F56ED" w:rsidP="002F56ED">
      <w:pPr>
        <w:rPr>
          <w:sz w:val="28"/>
          <w:szCs w:val="28"/>
          <w:u w:val="single"/>
        </w:rPr>
      </w:pPr>
      <w:r w:rsidRPr="00045EFF">
        <w:rPr>
          <w:sz w:val="28"/>
          <w:szCs w:val="28"/>
          <w:u w:val="single"/>
        </w:rPr>
        <w:t>Таблица 2</w:t>
      </w:r>
    </w:p>
    <w:p w:rsidR="002F56ED" w:rsidRPr="00C40CD0" w:rsidRDefault="002F56ED" w:rsidP="002F56ED">
      <w:pPr>
        <w:rPr>
          <w:sz w:val="28"/>
          <w:szCs w:val="28"/>
        </w:rPr>
      </w:pPr>
      <w:r w:rsidRPr="00C40CD0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объемов товарной и реализованной продукции в планируемый период</w:t>
      </w:r>
    </w:p>
    <w:tbl>
      <w:tblPr>
        <w:tblStyle w:val="a3"/>
        <w:tblW w:w="0" w:type="auto"/>
        <w:tblLook w:val="04A0"/>
      </w:tblPr>
      <w:tblGrid>
        <w:gridCol w:w="6062"/>
        <w:gridCol w:w="1559"/>
      </w:tblGrid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559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1.Продолжительность производственного цикла изготовления продукции</w:t>
            </w:r>
          </w:p>
        </w:tc>
        <w:tc>
          <w:tcPr>
            <w:tcW w:w="155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Остаток нереализованной продукции на начало года, тыс. шт.</w:t>
            </w:r>
          </w:p>
        </w:tc>
        <w:tc>
          <w:tcPr>
            <w:tcW w:w="155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Планируемый выпуск полуфабрикатов на собственные нужды, тыс. шт.</w:t>
            </w:r>
          </w:p>
        </w:tc>
        <w:tc>
          <w:tcPr>
            <w:tcW w:w="155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Планируемое потребление полуфабрикатов на собственные нужды, тыс. шт.</w:t>
            </w:r>
          </w:p>
        </w:tc>
        <w:tc>
          <w:tcPr>
            <w:tcW w:w="155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56ED" w:rsidTr="00AE4570">
        <w:tc>
          <w:tcPr>
            <w:tcW w:w="6062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Планируемый остаток нереализованной продукции на конец года, тыс.шт.</w:t>
            </w:r>
          </w:p>
        </w:tc>
        <w:tc>
          <w:tcPr>
            <w:tcW w:w="155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F56ED" w:rsidRDefault="002F56ED" w:rsidP="002F56ED">
      <w:pPr>
        <w:rPr>
          <w:sz w:val="28"/>
          <w:szCs w:val="28"/>
        </w:rPr>
      </w:pPr>
    </w:p>
    <w:p w:rsidR="002F56ED" w:rsidRDefault="002F56ED" w:rsidP="002F56ED">
      <w:pPr>
        <w:rPr>
          <w:sz w:val="28"/>
          <w:szCs w:val="28"/>
          <w:u w:val="single"/>
        </w:rPr>
      </w:pPr>
      <w:r w:rsidRPr="000D503E">
        <w:rPr>
          <w:sz w:val="28"/>
          <w:szCs w:val="28"/>
          <w:u w:val="single"/>
        </w:rPr>
        <w:t>Таблица 3</w:t>
      </w:r>
    </w:p>
    <w:p w:rsidR="002F56ED" w:rsidRPr="00C40CD0" w:rsidRDefault="002F56ED" w:rsidP="002F56ED">
      <w:pPr>
        <w:rPr>
          <w:sz w:val="28"/>
          <w:szCs w:val="28"/>
        </w:rPr>
      </w:pPr>
      <w:r>
        <w:rPr>
          <w:sz w:val="28"/>
          <w:szCs w:val="28"/>
        </w:rPr>
        <w:t>Структура производственной себестоимости выпускаемых предприятием изделий в плановом периоде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328"/>
        <w:gridCol w:w="1649"/>
        <w:gridCol w:w="1134"/>
        <w:gridCol w:w="1276"/>
        <w:gridCol w:w="2977"/>
        <w:gridCol w:w="1666"/>
      </w:tblGrid>
      <w:tr w:rsidR="002F56ED" w:rsidTr="00AE4570">
        <w:tc>
          <w:tcPr>
            <w:tcW w:w="1328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Варианта</w:t>
            </w:r>
          </w:p>
        </w:tc>
        <w:tc>
          <w:tcPr>
            <w:tcW w:w="1649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основные материалы</w:t>
            </w:r>
          </w:p>
        </w:tc>
        <w:tc>
          <w:tcPr>
            <w:tcW w:w="1134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Полу-</w:t>
            </w:r>
          </w:p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фабри-</w:t>
            </w:r>
          </w:p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каты</w:t>
            </w:r>
          </w:p>
        </w:tc>
        <w:tc>
          <w:tcPr>
            <w:tcW w:w="1276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2977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с отчислениями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роизводственного персонала)</w:t>
            </w:r>
          </w:p>
        </w:tc>
        <w:tc>
          <w:tcPr>
            <w:tcW w:w="1666" w:type="dxa"/>
          </w:tcPr>
          <w:p w:rsidR="002F56ED" w:rsidRDefault="002F56ED" w:rsidP="00AE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Косвенные расходы</w:t>
            </w:r>
          </w:p>
        </w:tc>
      </w:tr>
      <w:tr w:rsidR="002F56ED" w:rsidTr="00AE4570">
        <w:tc>
          <w:tcPr>
            <w:tcW w:w="1328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49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2F56ED" w:rsidRDefault="002F56ED" w:rsidP="00AE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F56ED" w:rsidRPr="00045EFF" w:rsidRDefault="002F56ED" w:rsidP="002F56ED">
      <w:pPr>
        <w:rPr>
          <w:sz w:val="28"/>
          <w:szCs w:val="28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</w:p>
    <w:p w:rsidR="002F56ED" w:rsidRDefault="002F56ED" w:rsidP="002F56ED">
      <w:pPr>
        <w:rPr>
          <w:sz w:val="28"/>
          <w:szCs w:val="28"/>
          <w:u w:val="single"/>
        </w:rPr>
      </w:pPr>
      <w:r w:rsidRPr="000D503E">
        <w:rPr>
          <w:sz w:val="28"/>
          <w:szCs w:val="28"/>
          <w:u w:val="single"/>
        </w:rPr>
        <w:t>Таблица 4</w:t>
      </w:r>
    </w:p>
    <w:p w:rsidR="002F56ED" w:rsidRPr="000D503E" w:rsidRDefault="002F56ED" w:rsidP="002F56ED">
      <w:pPr>
        <w:rPr>
          <w:sz w:val="28"/>
          <w:szCs w:val="28"/>
        </w:rPr>
      </w:pPr>
      <w:r w:rsidRPr="00C40CD0">
        <w:rPr>
          <w:sz w:val="28"/>
          <w:szCs w:val="28"/>
        </w:rPr>
        <w:t>Норматив</w:t>
      </w:r>
      <w:r>
        <w:rPr>
          <w:sz w:val="28"/>
          <w:szCs w:val="28"/>
        </w:rPr>
        <w:t>ные показатели</w:t>
      </w:r>
    </w:p>
    <w:tbl>
      <w:tblPr>
        <w:tblW w:w="947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217"/>
        <w:gridCol w:w="5898"/>
      </w:tblGrid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№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Показатель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Величина показателя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30%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НДС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20%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5,4% от заработной платы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Отчисления на медицинское страхование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 xml:space="preserve">3,6% –»- </w:t>
            </w:r>
          </w:p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Отчисления в пенсионный фонд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28% –»-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6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Налог на образование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нет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7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Отчисления в фонд занятости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нет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8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нет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9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2,0% от остаточной стоимости основных фондов, незавершенного производства, стоимости годовой продукции на складе.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10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Налог на рекламу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5% от стоимости рекламы без НДС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11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Плановая норма рентабельности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От 5 до 30% к полной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12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 xml:space="preserve">Величина прочих </w:t>
            </w:r>
            <w:r w:rsidRPr="00C40CD0">
              <w:rPr>
                <w:sz w:val="28"/>
                <w:szCs w:val="28"/>
              </w:rPr>
              <w:lastRenderedPageBreak/>
              <w:t>переменных расходов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lastRenderedPageBreak/>
              <w:t xml:space="preserve">От 3 до 15% к фонду оплаты труда с </w:t>
            </w:r>
            <w:r w:rsidRPr="00C40CD0">
              <w:rPr>
                <w:sz w:val="28"/>
                <w:szCs w:val="28"/>
              </w:rPr>
              <w:lastRenderedPageBreak/>
              <w:t>начислениями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Зарплата административно - управленческого персонала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25% от фонда оплаты труда производственного персонала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Pr="00C40CD0" w:rsidRDefault="002F56ED" w:rsidP="00AE4570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14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Затраты на рекламу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1% от производственной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Default="002F56ED" w:rsidP="00AE4570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Затраты на проведение маркетинговых исследований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4% от полной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Default="002F56ED" w:rsidP="00AE4570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Прочие ежегодно возобновляемые постоянные расходы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2% от полной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Default="002F56ED" w:rsidP="00AE4570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Сбытовые издержки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1,0 – 1,5% от производственной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Default="002F56ED" w:rsidP="00AE4570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Ставка банковского кредита для покрытия затрат на покупку сырья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2-8% от полной себестоимости</w:t>
            </w:r>
          </w:p>
        </w:tc>
      </w:tr>
      <w:tr w:rsidR="002F56ED" w:rsidRPr="00C40CD0" w:rsidTr="00AE4570">
        <w:tc>
          <w:tcPr>
            <w:tcW w:w="360" w:type="dxa"/>
          </w:tcPr>
          <w:p w:rsidR="002F56ED" w:rsidRDefault="002F56ED" w:rsidP="00AE4570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17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Размер комиссионных продавцам продукции</w:t>
            </w:r>
          </w:p>
        </w:tc>
        <w:tc>
          <w:tcPr>
            <w:tcW w:w="5898" w:type="dxa"/>
          </w:tcPr>
          <w:p w:rsidR="002F56ED" w:rsidRPr="00C40CD0" w:rsidRDefault="002F56ED" w:rsidP="00AE4570">
            <w:pPr>
              <w:pStyle w:val="a4"/>
              <w:ind w:firstLine="0"/>
              <w:rPr>
                <w:sz w:val="28"/>
                <w:szCs w:val="28"/>
              </w:rPr>
            </w:pPr>
            <w:r w:rsidRPr="00C40CD0">
              <w:rPr>
                <w:sz w:val="28"/>
                <w:szCs w:val="28"/>
              </w:rPr>
              <w:t>2% от стоимости реализованных товаров.</w:t>
            </w:r>
          </w:p>
        </w:tc>
      </w:tr>
    </w:tbl>
    <w:p w:rsidR="003A31D8" w:rsidRDefault="00513FFD"/>
    <w:p w:rsidR="002F56ED" w:rsidRDefault="002F56ED" w:rsidP="002F56ED">
      <w:pPr>
        <w:pStyle w:val="a4"/>
        <w:ind w:firstLine="0"/>
        <w:jc w:val="center"/>
        <w:rPr>
          <w:sz w:val="20"/>
        </w:rPr>
      </w:pPr>
      <w:r>
        <w:rPr>
          <w:sz w:val="20"/>
        </w:rPr>
        <w:t>МЕТОДИЧЕСКИЕ УКАЗАНИЯ</w:t>
      </w:r>
    </w:p>
    <w:p w:rsidR="002F56ED" w:rsidRPr="00C772D3" w:rsidRDefault="002F56ED" w:rsidP="002F56ED">
      <w:pPr>
        <w:pStyle w:val="a4"/>
        <w:ind w:firstLine="0"/>
        <w:jc w:val="center"/>
      </w:pPr>
    </w:p>
    <w:p w:rsidR="002F56ED" w:rsidRPr="00C772D3" w:rsidRDefault="002F56ED" w:rsidP="002F56ED">
      <w:pPr>
        <w:pStyle w:val="a4"/>
      </w:pPr>
      <w:r w:rsidRPr="00C772D3">
        <w:t>Порядок выполнения всех разделов курсовой работы и п</w:t>
      </w:r>
      <w:r w:rsidRPr="00C772D3">
        <w:t>о</w:t>
      </w:r>
      <w:r w:rsidRPr="00C772D3">
        <w:t>следовательность расчетов по ним обуславливается заполнением спец</w:t>
      </w:r>
      <w:r w:rsidRPr="00C772D3">
        <w:t>и</w:t>
      </w:r>
      <w:r w:rsidRPr="00C772D3">
        <w:t>альных форм.</w:t>
      </w:r>
    </w:p>
    <w:p w:rsidR="002F56ED" w:rsidRPr="00C772D3" w:rsidRDefault="002F56ED" w:rsidP="002F56ED">
      <w:pPr>
        <w:pStyle w:val="a4"/>
      </w:pPr>
      <w:r w:rsidRPr="00C772D3">
        <w:t>В зависимости от варианта задания в таблице 1 о</w:t>
      </w:r>
      <w:r w:rsidRPr="00C772D3">
        <w:t>п</w:t>
      </w:r>
      <w:r w:rsidRPr="00C772D3">
        <w:t>ределяется динамика изменения выпуска продукции и производственных мощн</w:t>
      </w:r>
      <w:r w:rsidRPr="00C772D3">
        <w:t>о</w:t>
      </w:r>
      <w:r w:rsidRPr="00C772D3">
        <w:t>стей предприятия в целом за год с разбивкой по кварталам. Результаты расчетов сводятся в форму 1.</w:t>
      </w:r>
    </w:p>
    <w:p w:rsidR="002F56ED" w:rsidRPr="00C772D3" w:rsidRDefault="002F56ED" w:rsidP="002F56ED">
      <w:pPr>
        <w:pStyle w:val="a4"/>
      </w:pPr>
      <w:r w:rsidRPr="00C772D3">
        <w:t>Прирост производственных мощностей определяется как ра</w:t>
      </w:r>
      <w:r w:rsidRPr="00C772D3">
        <w:t>з</w:t>
      </w:r>
      <w:r w:rsidRPr="00C772D3">
        <w:t>ность величин производственной мощности на начало года и конец года. Аналогично определяется пр</w:t>
      </w:r>
      <w:r w:rsidRPr="00C772D3">
        <w:t>и</w:t>
      </w:r>
      <w:r w:rsidRPr="00C772D3">
        <w:t>рост выпуска продукции. При этом необходимо учесть, что действующие производственные мощности на начало года используются на 100%, а вновь вводимые только на 80% в течение всего первого года эксплуатации.</w:t>
      </w:r>
    </w:p>
    <w:p w:rsidR="002F56ED" w:rsidRPr="00C772D3" w:rsidRDefault="002F56ED" w:rsidP="002F56ED">
      <w:pPr>
        <w:pStyle w:val="a4"/>
      </w:pPr>
      <w:r w:rsidRPr="00C772D3">
        <w:t>Среднегодовая производственная мощность опр</w:t>
      </w:r>
      <w:r w:rsidRPr="00C772D3">
        <w:t>е</w:t>
      </w:r>
      <w:r w:rsidRPr="00C772D3">
        <w:t>деляется по формуле: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ind w:firstLine="0"/>
        <w:jc w:val="center"/>
      </w:pPr>
      <w:r w:rsidRPr="00C772D3">
        <w:rPr>
          <w:position w:val="-28"/>
        </w:rPr>
        <w:object w:dxaOrig="6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pt;height:33.65pt" o:ole="">
            <v:imagedata r:id="rId5" o:title=""/>
          </v:shape>
          <o:OLEObject Type="Embed" ProgID="Equation.3" ShapeID="_x0000_i1025" DrawAspect="Content" ObjectID="_1443292746" r:id="rId6"/>
        </w:object>
      </w:r>
      <w:r w:rsidRPr="00C772D3">
        <w:t xml:space="preserve"> (12)</w:t>
      </w:r>
    </w:p>
    <w:p w:rsidR="002F56ED" w:rsidRPr="00C772D3" w:rsidRDefault="002F56ED" w:rsidP="002F56ED">
      <w:pPr>
        <w:pStyle w:val="a4"/>
        <w:ind w:firstLine="0"/>
        <w:jc w:val="center"/>
      </w:pPr>
    </w:p>
    <w:p w:rsidR="002F56ED" w:rsidRPr="00C772D3" w:rsidRDefault="002F56ED" w:rsidP="002F56ED">
      <w:pPr>
        <w:pStyle w:val="a4"/>
      </w:pPr>
      <w:r w:rsidRPr="00C772D3">
        <w:t>где: М</w:t>
      </w:r>
      <w:r w:rsidRPr="00C772D3">
        <w:rPr>
          <w:vertAlign w:val="subscript"/>
        </w:rPr>
        <w:t>Н</w:t>
      </w:r>
      <w:r w:rsidRPr="00C772D3">
        <w:t xml:space="preserve"> – производственная мощность на начало года;</w:t>
      </w:r>
    </w:p>
    <w:p w:rsidR="002F56ED" w:rsidRPr="00C772D3" w:rsidRDefault="002F56ED" w:rsidP="002F56ED">
      <w:pPr>
        <w:pStyle w:val="a4"/>
      </w:pPr>
      <w:r w:rsidRPr="00C772D3">
        <w:t>М</w:t>
      </w:r>
      <w:r w:rsidRPr="00C772D3">
        <w:rPr>
          <w:vertAlign w:val="subscript"/>
        </w:rPr>
        <w:t>ВВ</w:t>
      </w:r>
      <w:r w:rsidRPr="00C772D3">
        <w:t xml:space="preserve"> – вводимая производственная мощность;</w:t>
      </w:r>
    </w:p>
    <w:p w:rsidR="002F56ED" w:rsidRPr="00C772D3" w:rsidRDefault="002F56ED" w:rsidP="002F56ED">
      <w:pPr>
        <w:pStyle w:val="a4"/>
      </w:pPr>
      <w:r w:rsidRPr="00C772D3">
        <w:t>М</w:t>
      </w:r>
      <w:r w:rsidRPr="00C772D3">
        <w:rPr>
          <w:vertAlign w:val="subscript"/>
        </w:rPr>
        <w:t>ВЫБ</w:t>
      </w:r>
      <w:r w:rsidRPr="00C772D3">
        <w:t xml:space="preserve"> – выбывающая производственная мощность;</w:t>
      </w:r>
    </w:p>
    <w:p w:rsidR="002F56ED" w:rsidRPr="00C772D3" w:rsidRDefault="002F56ED" w:rsidP="002F56ED">
      <w:pPr>
        <w:pStyle w:val="a4"/>
      </w:pPr>
      <w:r w:rsidRPr="00C772D3">
        <w:t>К</w:t>
      </w:r>
      <w:proofErr w:type="gramStart"/>
      <w:r w:rsidRPr="00C772D3">
        <w:rPr>
          <w:vertAlign w:val="subscript"/>
        </w:rPr>
        <w:t>1</w:t>
      </w:r>
      <w:proofErr w:type="gramEnd"/>
      <w:r w:rsidRPr="00C772D3">
        <w:t>, К</w:t>
      </w:r>
      <w:r w:rsidRPr="00C772D3">
        <w:rPr>
          <w:vertAlign w:val="subscript"/>
        </w:rPr>
        <w:t>2</w:t>
      </w:r>
      <w:r w:rsidRPr="00C772D3">
        <w:t xml:space="preserve"> – число месяцев использования вновь вводимых и чи</w:t>
      </w:r>
      <w:r w:rsidRPr="00C772D3">
        <w:t>с</w:t>
      </w:r>
      <w:r w:rsidRPr="00C772D3">
        <w:t xml:space="preserve">ло месяцев </w:t>
      </w:r>
      <w:proofErr w:type="spellStart"/>
      <w:r w:rsidRPr="00C772D3">
        <w:t>недействия</w:t>
      </w:r>
      <w:proofErr w:type="spellEnd"/>
      <w:r w:rsidRPr="00C772D3">
        <w:t xml:space="preserve"> выбывающих мощн</w:t>
      </w:r>
      <w:r w:rsidRPr="00C772D3">
        <w:t>о</w:t>
      </w:r>
      <w:r w:rsidRPr="00C772D3">
        <w:t>стей;</w:t>
      </w:r>
    </w:p>
    <w:p w:rsidR="002F56ED" w:rsidRPr="00C772D3" w:rsidRDefault="002F56ED" w:rsidP="002F56ED">
      <w:pPr>
        <w:pStyle w:val="a4"/>
      </w:pPr>
      <w:r w:rsidRPr="00C772D3">
        <w:rPr>
          <w:position w:val="-10"/>
        </w:rPr>
        <w:object w:dxaOrig="480" w:dyaOrig="360">
          <v:shape id="_x0000_i1026" type="#_x0000_t75" style="width:24.3pt;height:17.75pt" o:ole="">
            <v:imagedata r:id="rId7" o:title=""/>
          </v:shape>
          <o:OLEObject Type="Embed" ProgID="Equation.3" ShapeID="_x0000_i1026" DrawAspect="Content" ObjectID="_1443292747" r:id="rId8"/>
        </w:object>
      </w:r>
      <w:r w:rsidRPr="00C772D3">
        <w:t>,</w:t>
      </w:r>
      <w:r w:rsidRPr="00C772D3">
        <w:rPr>
          <w:position w:val="-10"/>
        </w:rPr>
        <w:object w:dxaOrig="620" w:dyaOrig="360">
          <v:shape id="_x0000_i1027" type="#_x0000_t75" style="width:30.85pt;height:17.75pt" o:ole="">
            <v:imagedata r:id="rId9" o:title=""/>
          </v:shape>
          <o:OLEObject Type="Embed" ProgID="Equation.3" ShapeID="_x0000_i1027" DrawAspect="Content" ObjectID="_1443292748" r:id="rId10"/>
        </w:object>
      </w:r>
      <w:r w:rsidRPr="00C772D3">
        <w:t xml:space="preserve"> - среднегодовая вводимая и выбывающая пр</w:t>
      </w:r>
      <w:r w:rsidRPr="00C772D3">
        <w:t>о</w:t>
      </w:r>
      <w:r w:rsidRPr="00C772D3">
        <w:t>изводственная мощность.</w:t>
      </w: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  <w:r w:rsidRPr="00C772D3">
        <w:t>Форма 1.</w:t>
      </w:r>
    </w:p>
    <w:p w:rsidR="002F56ED" w:rsidRPr="00C772D3" w:rsidRDefault="002F56ED" w:rsidP="002F56ED">
      <w:pPr>
        <w:pStyle w:val="a4"/>
        <w:jc w:val="center"/>
      </w:pPr>
      <w:r w:rsidRPr="00C772D3">
        <w:t>Динамика производственных мощностей и выпуска проду</w:t>
      </w:r>
      <w:r w:rsidRPr="00C772D3">
        <w:t>к</w:t>
      </w:r>
      <w:r w:rsidRPr="00C772D3">
        <w:t>ции в планируемом году тыс. шт.</w:t>
      </w:r>
    </w:p>
    <w:p w:rsidR="002F56ED" w:rsidRPr="00C772D3" w:rsidRDefault="002F56ED" w:rsidP="002F56ED">
      <w:pPr>
        <w:pStyle w:val="a4"/>
        <w:jc w:val="center"/>
      </w:pPr>
    </w:p>
    <w:tbl>
      <w:tblPr>
        <w:tblW w:w="6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420"/>
        <w:gridCol w:w="468"/>
        <w:gridCol w:w="468"/>
        <w:gridCol w:w="468"/>
        <w:gridCol w:w="468"/>
        <w:gridCol w:w="468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№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</w:t>
            </w:r>
            <w:r w:rsidRPr="00C772D3">
              <w:t>а</w:t>
            </w:r>
            <w:r w:rsidRPr="00C772D3">
              <w:t>тели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1кв.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2кв.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3кв.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4кв.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Год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Ввод производственных мощн</w:t>
            </w:r>
            <w:r w:rsidRPr="00C772D3">
              <w:t>о</w:t>
            </w:r>
            <w:r w:rsidRPr="00C772D3">
              <w:t xml:space="preserve">стей 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Выбытие производственных мощн</w:t>
            </w:r>
            <w:r w:rsidRPr="00C772D3">
              <w:t>о</w:t>
            </w:r>
            <w:r w:rsidRPr="00C772D3">
              <w:t>стей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3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Прирост производственных мо</w:t>
            </w:r>
            <w:r w:rsidRPr="00C772D3">
              <w:t>щ</w:t>
            </w:r>
            <w:r w:rsidRPr="00C772D3">
              <w:t>ностей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4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Прирост выпуска пр</w:t>
            </w:r>
            <w:r w:rsidRPr="00C772D3">
              <w:t>о</w:t>
            </w:r>
            <w:r w:rsidRPr="00C772D3">
              <w:t>дукции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5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Среднегодовое значение ввод</w:t>
            </w:r>
            <w:r w:rsidRPr="00C772D3">
              <w:t>и</w:t>
            </w:r>
            <w:r w:rsidRPr="00C772D3">
              <w:t>мых производственных мощн</w:t>
            </w:r>
            <w:r w:rsidRPr="00C772D3">
              <w:t>о</w:t>
            </w:r>
            <w:r w:rsidRPr="00C772D3">
              <w:t>стей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6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Среднегодовое значение ввод</w:t>
            </w:r>
            <w:r w:rsidRPr="00C772D3">
              <w:t>и</w:t>
            </w:r>
            <w:r w:rsidRPr="00C772D3">
              <w:t>мых производственных мощн</w:t>
            </w:r>
            <w:r w:rsidRPr="00C772D3">
              <w:t>о</w:t>
            </w:r>
            <w:r w:rsidRPr="00C772D3">
              <w:t>стей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7</w:t>
            </w:r>
          </w:p>
        </w:tc>
        <w:tc>
          <w:tcPr>
            <w:tcW w:w="34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Среднегодовая производственная мо</w:t>
            </w:r>
            <w:r w:rsidRPr="00C772D3">
              <w:t>щ</w:t>
            </w:r>
            <w:r w:rsidRPr="00C772D3">
              <w:t>ность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468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После составления формы 1, необходимо составить плановую калькуляцию издержек на единицу производимой продукции (оказ</w:t>
      </w:r>
      <w:r w:rsidRPr="00C772D3">
        <w:t>ы</w:t>
      </w:r>
      <w:r w:rsidRPr="00C772D3">
        <w:t>ваемых услуг).</w:t>
      </w:r>
    </w:p>
    <w:p w:rsidR="002F56ED" w:rsidRPr="00C772D3" w:rsidRDefault="002F56ED" w:rsidP="002F56ED">
      <w:pPr>
        <w:pStyle w:val="a4"/>
      </w:pPr>
      <w:r w:rsidRPr="00C772D3">
        <w:t>В работе принять затраты на сырье и основные м</w:t>
      </w:r>
      <w:r w:rsidRPr="00C772D3">
        <w:t>а</w:t>
      </w:r>
      <w:r w:rsidRPr="00C772D3">
        <w:t>териалы на единицу продукции в размере 10 рублей.</w:t>
      </w:r>
    </w:p>
    <w:p w:rsidR="002F56ED" w:rsidRPr="00C772D3" w:rsidRDefault="002F56ED" w:rsidP="002F56ED">
      <w:pPr>
        <w:pStyle w:val="a4"/>
      </w:pPr>
      <w:r w:rsidRPr="00C772D3">
        <w:t>В соответствии с исходными данными таблицы 3 и 4 опред</w:t>
      </w:r>
      <w:r w:rsidRPr="00C772D3">
        <w:t>е</w:t>
      </w:r>
      <w:r w:rsidRPr="00C772D3">
        <w:t>ляются все виды затрат. Результаты расчета сводят в форму 2.</w:t>
      </w:r>
    </w:p>
    <w:p w:rsidR="002F56ED" w:rsidRPr="00C772D3" w:rsidRDefault="002F56ED" w:rsidP="002F56ED">
      <w:pPr>
        <w:pStyle w:val="a4"/>
        <w:jc w:val="right"/>
      </w:pPr>
      <w:r w:rsidRPr="00C772D3">
        <w:t>Форма 2.</w:t>
      </w:r>
    </w:p>
    <w:p w:rsidR="002F56ED" w:rsidRPr="00C772D3" w:rsidRDefault="002F56ED" w:rsidP="002F56ED">
      <w:pPr>
        <w:pStyle w:val="a4"/>
        <w:jc w:val="center"/>
      </w:pPr>
      <w:r w:rsidRPr="00C772D3">
        <w:t>Плановая калькуляция издержек на единицу пр</w:t>
      </w:r>
      <w:r w:rsidRPr="00C772D3">
        <w:t>о</w:t>
      </w:r>
      <w:r w:rsidRPr="00C772D3">
        <w:t>дукции, руб.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500"/>
        <w:gridCol w:w="126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№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Показатели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Величина показат</w:t>
            </w:r>
            <w:r w:rsidRPr="00C772D3">
              <w:t>е</w:t>
            </w:r>
            <w:r w:rsidRPr="00C772D3">
              <w:t>ля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Затраты на сырье и основные материалы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Затраты на полуфабрикаты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3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Затраты на энергоресурсы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4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Фонд оплаты труда производственных р</w:t>
            </w:r>
            <w:r w:rsidRPr="00C772D3">
              <w:t>а</w:t>
            </w:r>
            <w:r w:rsidRPr="00C772D3">
              <w:t>бочих с отчислениями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5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Амортизация основных производственных фондов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6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Прочие переменные расходы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Производственная себестоимость, всего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7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Сбытовые издержки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rPr>
          <w:sz w:val="24"/>
          <w:szCs w:val="24"/>
        </w:rPr>
      </w:pPr>
    </w:p>
    <w:p w:rsidR="002F56ED" w:rsidRPr="00C772D3" w:rsidRDefault="002F56ED" w:rsidP="002F56ED">
      <w:pPr>
        <w:jc w:val="right"/>
        <w:rPr>
          <w:sz w:val="24"/>
          <w:szCs w:val="24"/>
        </w:rPr>
      </w:pPr>
      <w:r w:rsidRPr="00C772D3">
        <w:rPr>
          <w:sz w:val="24"/>
          <w:szCs w:val="24"/>
        </w:rPr>
        <w:t>Продолжение формы 2.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500"/>
        <w:gridCol w:w="126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8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Заработная плата административного управленческого персонала с отчислени</w:t>
            </w:r>
            <w:r w:rsidRPr="00C772D3">
              <w:t>я</w:t>
            </w:r>
            <w:r w:rsidRPr="00C772D3">
              <w:t>ми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9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Затраты на рекламу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lastRenderedPageBreak/>
              <w:t>10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Издержки на проведение маркетинговых исслед</w:t>
            </w:r>
            <w:r w:rsidRPr="00C772D3">
              <w:t>о</w:t>
            </w:r>
            <w:r w:rsidRPr="00C772D3">
              <w:t>ваний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11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Прочие ежегодно возобновляемые постоянные расходы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12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% платы за банковский краткосрочный кредит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Полная себестоимость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Плановая норма рентабельности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Цена реализации без НДС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Далее необходимо разработать производственную программу фирмы, т.е. определить объем товарной и реализованной продукции в натуральном и стоимостном выраж</w:t>
      </w:r>
      <w:r w:rsidRPr="00C772D3">
        <w:t>е</w:t>
      </w:r>
      <w:r w:rsidRPr="00C772D3">
        <w:t>нии.</w:t>
      </w:r>
    </w:p>
    <w:p w:rsidR="002F56ED" w:rsidRPr="00C772D3" w:rsidRDefault="002F56ED" w:rsidP="002F56ED">
      <w:pPr>
        <w:pStyle w:val="a4"/>
      </w:pPr>
      <w:r w:rsidRPr="00C772D3">
        <w:t>Исходная информация для ее составления берется из таблиц 1,2,3 исходных данных и заполненных форм 1 и 2.</w:t>
      </w:r>
    </w:p>
    <w:p w:rsidR="002F56ED" w:rsidRPr="00C772D3" w:rsidRDefault="002F56ED" w:rsidP="002F56ED">
      <w:pPr>
        <w:pStyle w:val="a4"/>
      </w:pPr>
      <w:r w:rsidRPr="00C772D3">
        <w:t>При определении объемов товарной и реализованной проду</w:t>
      </w:r>
      <w:r w:rsidRPr="00C772D3">
        <w:t>к</w:t>
      </w:r>
      <w:r w:rsidRPr="00C772D3">
        <w:t>ции для формы 3 исходят из объема производс</w:t>
      </w:r>
      <w:r w:rsidRPr="00C772D3">
        <w:t>т</w:t>
      </w:r>
      <w:r w:rsidRPr="00C772D3">
        <w:t>ва продукции (табл.1, форма 1), соотношения товарной и реализованной продукции (табл. 2).</w:t>
      </w:r>
    </w:p>
    <w:p w:rsidR="002F56ED" w:rsidRPr="00C772D3" w:rsidRDefault="002F56ED" w:rsidP="002F56ED">
      <w:pPr>
        <w:pStyle w:val="a4"/>
        <w:ind w:firstLine="902"/>
      </w:pPr>
      <w:r w:rsidRPr="00C772D3">
        <w:t>Объем товарной продукции (</w:t>
      </w:r>
      <w:proofErr w:type="gramStart"/>
      <w:r w:rsidRPr="00C772D3">
        <w:rPr>
          <w:lang w:val="en-US"/>
        </w:rPr>
        <w:t>N</w:t>
      </w:r>
      <w:proofErr w:type="spellStart"/>
      <w:proofErr w:type="gramEnd"/>
      <w:r w:rsidRPr="00C772D3">
        <w:rPr>
          <w:vertAlign w:val="subscript"/>
        </w:rPr>
        <w:t>тов</w:t>
      </w:r>
      <w:proofErr w:type="spellEnd"/>
      <w:r w:rsidRPr="00C772D3">
        <w:t>) – это стоимость вырабат</w:t>
      </w:r>
      <w:r w:rsidRPr="00C772D3">
        <w:t>ы</w:t>
      </w:r>
      <w:r w:rsidRPr="00C772D3">
        <w:t>ваемых в данный период времени и предназначенных к отпуску на сторону готовых изделий и полуфа</w:t>
      </w:r>
      <w:r w:rsidRPr="00C772D3">
        <w:t>б</w:t>
      </w:r>
      <w:r w:rsidRPr="00C772D3">
        <w:t>рикатов.</w:t>
      </w:r>
    </w:p>
    <w:p w:rsidR="002F56ED" w:rsidRPr="00C772D3" w:rsidRDefault="002F56ED" w:rsidP="002F56ED">
      <w:pPr>
        <w:pStyle w:val="a4"/>
        <w:spacing w:before="240"/>
        <w:jc w:val="center"/>
      </w:pPr>
      <w:r w:rsidRPr="00C772D3">
        <w:rPr>
          <w:position w:val="-28"/>
        </w:rPr>
        <w:object w:dxaOrig="1760" w:dyaOrig="680">
          <v:shape id="_x0000_i1028" type="#_x0000_t75" style="width:87.9pt;height:33.65pt" o:ole="">
            <v:imagedata r:id="rId11" o:title=""/>
          </v:shape>
          <o:OLEObject Type="Embed" ProgID="Equation.3" ShapeID="_x0000_i1028" DrawAspect="Content" ObjectID="_1443292749" r:id="rId12"/>
        </w:object>
      </w:r>
      <w:r w:rsidRPr="00C772D3">
        <w:t>, (2)</w:t>
      </w:r>
    </w:p>
    <w:p w:rsidR="002F56ED" w:rsidRPr="00C772D3" w:rsidRDefault="002F56ED" w:rsidP="002F56ED">
      <w:pPr>
        <w:pStyle w:val="a4"/>
        <w:spacing w:before="240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proofErr w:type="spellStart"/>
      <w:r w:rsidRPr="00C772D3">
        <w:rPr>
          <w:lang w:val="en-US"/>
        </w:rPr>
        <w:t>i</w:t>
      </w:r>
      <w:proofErr w:type="spellEnd"/>
      <w:r w:rsidRPr="00C772D3">
        <w:t>,……</w:t>
      </w:r>
      <w:r w:rsidRPr="00C772D3">
        <w:rPr>
          <w:lang w:val="en-US"/>
        </w:rPr>
        <w:t>n</w:t>
      </w:r>
      <w:r w:rsidRPr="00C772D3">
        <w:t xml:space="preserve"> – количество видов выпускаемой пр</w:t>
      </w:r>
      <w:r w:rsidRPr="00C772D3">
        <w:t>о</w:t>
      </w:r>
      <w:r w:rsidRPr="00C772D3">
        <w:t>дукции;</w:t>
      </w:r>
    </w:p>
    <w:p w:rsidR="002F56ED" w:rsidRPr="00C772D3" w:rsidRDefault="002F56ED" w:rsidP="002F56ED">
      <w:pPr>
        <w:pStyle w:val="a4"/>
      </w:pPr>
      <w:r w:rsidRPr="00C772D3">
        <w:t>А</w:t>
      </w:r>
      <w:r w:rsidRPr="00C772D3">
        <w:rPr>
          <w:vertAlign w:val="subscript"/>
        </w:rPr>
        <w:t>Т</w:t>
      </w:r>
      <w:proofErr w:type="spellStart"/>
      <w:proofErr w:type="gramStart"/>
      <w:r w:rsidRPr="00C772D3">
        <w:rPr>
          <w:vertAlign w:val="subscript"/>
          <w:lang w:val="en-US"/>
        </w:rPr>
        <w:t>i</w:t>
      </w:r>
      <w:proofErr w:type="spellEnd"/>
      <w:proofErr w:type="gramEnd"/>
      <w:r w:rsidRPr="00C772D3">
        <w:t xml:space="preserve"> – объем </w:t>
      </w:r>
      <w:proofErr w:type="spellStart"/>
      <w:r w:rsidRPr="00C772D3">
        <w:rPr>
          <w:lang w:val="en-US"/>
        </w:rPr>
        <w:t>i</w:t>
      </w:r>
      <w:proofErr w:type="spellEnd"/>
      <w:r w:rsidRPr="00C772D3">
        <w:t>-го вида производственной продукции в нат</w:t>
      </w:r>
      <w:r w:rsidRPr="00C772D3">
        <w:t>у</w:t>
      </w:r>
      <w:r w:rsidRPr="00C772D3">
        <w:t>ральном выражении;</w:t>
      </w:r>
    </w:p>
    <w:p w:rsidR="002F56ED" w:rsidRPr="00C772D3" w:rsidRDefault="002F56ED" w:rsidP="002F56ED">
      <w:pPr>
        <w:pStyle w:val="a4"/>
      </w:pPr>
      <w:r w:rsidRPr="00C772D3">
        <w:t>Ц</w:t>
      </w:r>
      <w:proofErr w:type="spellStart"/>
      <w:proofErr w:type="gramStart"/>
      <w:r w:rsidRPr="00C772D3">
        <w:rPr>
          <w:vertAlign w:val="subscript"/>
          <w:lang w:val="en-US"/>
        </w:rPr>
        <w:t>i</w:t>
      </w:r>
      <w:proofErr w:type="spellEnd"/>
      <w:proofErr w:type="gramEnd"/>
      <w:r w:rsidRPr="00C772D3">
        <w:t xml:space="preserve"> – цена </w:t>
      </w:r>
      <w:proofErr w:type="spellStart"/>
      <w:r w:rsidRPr="00C772D3">
        <w:rPr>
          <w:lang w:val="en-US"/>
        </w:rPr>
        <w:t>i</w:t>
      </w:r>
      <w:proofErr w:type="spellEnd"/>
      <w:r w:rsidRPr="00C772D3">
        <w:t>-го вида продукции (форма 2).</w:t>
      </w:r>
    </w:p>
    <w:p w:rsidR="002F56ED" w:rsidRPr="00C772D3" w:rsidRDefault="002F56ED" w:rsidP="002F56ED">
      <w:pPr>
        <w:pStyle w:val="a4"/>
      </w:pPr>
      <w:r w:rsidRPr="00C772D3">
        <w:t>Объем реализованной продукции (</w:t>
      </w:r>
      <w:proofErr w:type="spellStart"/>
      <w:proofErr w:type="gramStart"/>
      <w:r w:rsidRPr="00C772D3">
        <w:t>N</w:t>
      </w:r>
      <w:r w:rsidRPr="00C772D3">
        <w:softHyphen/>
      </w:r>
      <w:proofErr w:type="gramEnd"/>
      <w:r w:rsidRPr="00C772D3">
        <w:rPr>
          <w:vertAlign w:val="subscript"/>
        </w:rPr>
        <w:t>реал</w:t>
      </w:r>
      <w:proofErr w:type="spellEnd"/>
      <w:r w:rsidRPr="00C772D3">
        <w:t>) – стоимость части товарной продукции, фактически реализованной на сторону и оплаче</w:t>
      </w:r>
      <w:r w:rsidRPr="00C772D3">
        <w:t>н</w:t>
      </w:r>
      <w:r w:rsidRPr="00C772D3">
        <w:t>ной заказчиком.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28"/>
        </w:rPr>
        <w:object w:dxaOrig="3000" w:dyaOrig="680">
          <v:shape id="_x0000_i1029" type="#_x0000_t75" style="width:149.6pt;height:33.65pt" o:ole="">
            <v:imagedata r:id="rId13" o:title=""/>
          </v:shape>
          <o:OLEObject Type="Embed" ProgID="Equation.3" ShapeID="_x0000_i1029" DrawAspect="Content" ObjectID="_1443292750" r:id="rId14"/>
        </w:object>
      </w:r>
      <w:r w:rsidRPr="00C772D3">
        <w:t>, (3)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где: А</w:t>
      </w:r>
      <w:r w:rsidRPr="00C772D3">
        <w:rPr>
          <w:vertAlign w:val="subscript"/>
        </w:rPr>
        <w:t>Н</w:t>
      </w:r>
      <w:proofErr w:type="spellStart"/>
      <w:proofErr w:type="gramStart"/>
      <w:r w:rsidRPr="00C772D3">
        <w:rPr>
          <w:vertAlign w:val="subscript"/>
          <w:lang w:val="en-US"/>
        </w:rPr>
        <w:t>i</w:t>
      </w:r>
      <w:proofErr w:type="spellEnd"/>
      <w:proofErr w:type="gramEnd"/>
      <w:r w:rsidRPr="00C772D3">
        <w:t>, А</w:t>
      </w:r>
      <w:r w:rsidRPr="00C772D3">
        <w:rPr>
          <w:vertAlign w:val="subscript"/>
        </w:rPr>
        <w:t>К</w:t>
      </w:r>
      <w:proofErr w:type="spellStart"/>
      <w:r w:rsidRPr="00C772D3">
        <w:rPr>
          <w:vertAlign w:val="subscript"/>
          <w:lang w:val="en-US"/>
        </w:rPr>
        <w:t>i</w:t>
      </w:r>
      <w:proofErr w:type="spellEnd"/>
      <w:r w:rsidRPr="00C772D3">
        <w:t xml:space="preserve"> – соответственно объем остатков нереализова</w:t>
      </w:r>
      <w:r w:rsidRPr="00C772D3">
        <w:t>н</w:t>
      </w:r>
      <w:r w:rsidRPr="00C772D3">
        <w:t xml:space="preserve">ной </w:t>
      </w:r>
      <w:proofErr w:type="spellStart"/>
      <w:r w:rsidRPr="00C772D3">
        <w:rPr>
          <w:lang w:val="en-US"/>
        </w:rPr>
        <w:t>i</w:t>
      </w:r>
      <w:proofErr w:type="spellEnd"/>
      <w:r w:rsidRPr="00C772D3">
        <w:t>-го вида продукции на начало года и конец года в натуральном в</w:t>
      </w:r>
      <w:r w:rsidRPr="00C772D3">
        <w:t>ы</w:t>
      </w:r>
      <w:r w:rsidRPr="00C772D3">
        <w:t>ражении.</w:t>
      </w:r>
    </w:p>
    <w:p w:rsidR="002F56ED" w:rsidRPr="00C772D3" w:rsidRDefault="002F56ED" w:rsidP="002F56ED">
      <w:pPr>
        <w:pStyle w:val="a4"/>
      </w:pPr>
      <w:r w:rsidRPr="00C772D3">
        <w:t>В курсовой работе считается, что остаток нереализованной продукции на начало года подлежит реализации равномерно в течени</w:t>
      </w:r>
      <w:proofErr w:type="gramStart"/>
      <w:r w:rsidRPr="00C772D3">
        <w:t>и</w:t>
      </w:r>
      <w:proofErr w:type="gramEnd"/>
      <w:r w:rsidRPr="00C772D3">
        <w:t xml:space="preserve"> всего планового периода.</w:t>
      </w:r>
    </w:p>
    <w:p w:rsidR="002F56ED" w:rsidRPr="00C772D3" w:rsidRDefault="002F56ED" w:rsidP="002F56ED">
      <w:pPr>
        <w:pStyle w:val="a4"/>
      </w:pPr>
      <w:r w:rsidRPr="00C772D3">
        <w:t>Результаты расчетов производственной програ</w:t>
      </w:r>
      <w:r w:rsidRPr="00C772D3">
        <w:t>м</w:t>
      </w:r>
      <w:r w:rsidRPr="00C772D3">
        <w:t>мы сводятся в форму 3.</w:t>
      </w: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  <w:r w:rsidRPr="00C772D3">
        <w:t>Форма 3.</w:t>
      </w:r>
    </w:p>
    <w:p w:rsidR="002F56ED" w:rsidRPr="00C772D3" w:rsidRDefault="002F56ED" w:rsidP="002F56ED">
      <w:pPr>
        <w:pStyle w:val="a4"/>
        <w:jc w:val="center"/>
      </w:pPr>
      <w:r w:rsidRPr="00C772D3">
        <w:t>Показатели производственной программы фирмы.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217"/>
        <w:gridCol w:w="1260"/>
        <w:gridCol w:w="1103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 xml:space="preserve">№ </w:t>
            </w:r>
            <w:proofErr w:type="spellStart"/>
            <w:proofErr w:type="gramStart"/>
            <w:r w:rsidRPr="00C772D3">
              <w:t>п</w:t>
            </w:r>
            <w:proofErr w:type="spellEnd"/>
            <w:proofErr w:type="gramEnd"/>
            <w:r w:rsidRPr="00C772D3">
              <w:t>/</w:t>
            </w:r>
            <w:proofErr w:type="spellStart"/>
            <w:r w:rsidRPr="00C772D3"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Показатели</w:t>
            </w:r>
          </w:p>
        </w:tc>
        <w:tc>
          <w:tcPr>
            <w:tcW w:w="2363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Величина показат</w:t>
            </w:r>
            <w:r w:rsidRPr="00C772D3">
              <w:t>е</w:t>
            </w:r>
            <w:r w:rsidRPr="00C772D3">
              <w:t>ля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натурал</w:t>
            </w:r>
            <w:r w:rsidRPr="00C772D3">
              <w:t>ь</w:t>
            </w:r>
            <w:r w:rsidRPr="00C772D3">
              <w:t>ном выраж</w:t>
            </w:r>
            <w:r w:rsidRPr="00C772D3">
              <w:t>е</w:t>
            </w:r>
            <w:r w:rsidRPr="00C772D3">
              <w:t>нии</w:t>
            </w: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стоимос</w:t>
            </w:r>
            <w:r w:rsidRPr="00C772D3">
              <w:t>т</w:t>
            </w:r>
            <w:r w:rsidRPr="00C772D3">
              <w:t>ном выр</w:t>
            </w:r>
            <w:r w:rsidRPr="00C772D3">
              <w:t>а</w:t>
            </w:r>
            <w:r w:rsidRPr="00C772D3">
              <w:t>жении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</w:t>
            </w: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Объем товарной проду</w:t>
            </w:r>
            <w:r w:rsidRPr="00C772D3">
              <w:t>к</w:t>
            </w:r>
            <w:r w:rsidRPr="00C772D3">
              <w:t>ции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Всего за год, в том числе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III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IV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2</w:t>
            </w: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Объем реализованной проду</w:t>
            </w:r>
            <w:r w:rsidRPr="00C772D3">
              <w:t>к</w:t>
            </w:r>
            <w:r w:rsidRPr="00C772D3">
              <w:t>ции на конец года всего, в том числе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III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3217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rPr>
                <w:lang w:val="en-US"/>
              </w:rPr>
              <w:t>IV</w:t>
            </w:r>
            <w:r w:rsidRPr="00C772D3">
              <w:t xml:space="preserve"> квартал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103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</w:tbl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>На основе разработанной производственной программы и с</w:t>
      </w:r>
      <w:r w:rsidRPr="00C772D3">
        <w:t>о</w:t>
      </w:r>
      <w:r w:rsidRPr="00C772D3">
        <w:t>ставленной калькуляции единицы выпускаемой продукции, определяют валовые издержки и прибыль от реализации продукции.</w:t>
      </w:r>
    </w:p>
    <w:p w:rsidR="002F56ED" w:rsidRPr="00C772D3" w:rsidRDefault="002F56ED" w:rsidP="002F56ED">
      <w:pPr>
        <w:pStyle w:val="a4"/>
      </w:pPr>
      <w:r w:rsidRPr="00C772D3">
        <w:t>Издержки – это денежное выражение затрат производстве</w:t>
      </w:r>
      <w:r w:rsidRPr="00C772D3">
        <w:t>н</w:t>
      </w:r>
      <w:r w:rsidRPr="00C772D3">
        <w:t>ных факторов, необходимых для осуществления предприятием своей производственной и реализованной деятельности.</w:t>
      </w:r>
    </w:p>
    <w:p w:rsidR="002F56ED" w:rsidRPr="00C772D3" w:rsidRDefault="002F56ED" w:rsidP="002F56ED">
      <w:pPr>
        <w:pStyle w:val="a4"/>
      </w:pPr>
      <w:r w:rsidRPr="00C772D3">
        <w:t>Под постоянными издержками понимаются такие издержки, сумма которых в данный период времени не зависит непосредственно от величины и структуры производства и реализации продукции. Например, аренда помещений, аморт</w:t>
      </w:r>
      <w:r w:rsidRPr="00C772D3">
        <w:t>и</w:t>
      </w:r>
      <w:r w:rsidRPr="00C772D3">
        <w:t>зация здания и т.д.</w:t>
      </w:r>
    </w:p>
    <w:p w:rsidR="002F56ED" w:rsidRPr="00C772D3" w:rsidRDefault="002F56ED" w:rsidP="002F56ED">
      <w:pPr>
        <w:pStyle w:val="a4"/>
      </w:pPr>
      <w:r w:rsidRPr="00C772D3">
        <w:t>Под переменными издержками понимаются и</w:t>
      </w:r>
      <w:r w:rsidRPr="00C772D3">
        <w:t>з</w:t>
      </w:r>
      <w:r w:rsidRPr="00C772D3">
        <w:t>держки, общая величина которых на данный период времени находится в непосредс</w:t>
      </w:r>
      <w:r w:rsidRPr="00C772D3">
        <w:t>т</w:t>
      </w:r>
      <w:r w:rsidRPr="00C772D3">
        <w:t>венной зависимости  от объема производства и реализации продукции, а также от ее структуры при производстве и реализации нескольких видов продукции. Н</w:t>
      </w:r>
      <w:r w:rsidRPr="00C772D3">
        <w:t>а</w:t>
      </w:r>
      <w:r w:rsidRPr="00C772D3">
        <w:t>пример, это затраты на приобретение сырья и т.п.</w:t>
      </w:r>
    </w:p>
    <w:p w:rsidR="002F56ED" w:rsidRPr="00C772D3" w:rsidRDefault="002F56ED" w:rsidP="002F56ED">
      <w:pPr>
        <w:pStyle w:val="a4"/>
      </w:pPr>
      <w:r w:rsidRPr="00C772D3">
        <w:t>Валовые издержки представляют собой сумму п</w:t>
      </w:r>
      <w:r w:rsidRPr="00C772D3">
        <w:t>о</w:t>
      </w:r>
      <w:r w:rsidRPr="00C772D3">
        <w:t>стоянных и переменных издержек.</w:t>
      </w:r>
    </w:p>
    <w:p w:rsidR="002F56ED" w:rsidRPr="00C772D3" w:rsidRDefault="002F56ED" w:rsidP="002F56ED">
      <w:pPr>
        <w:pStyle w:val="a4"/>
      </w:pPr>
      <w:r w:rsidRPr="00C772D3">
        <w:t>Выручка от реализации продукции равна произведению об</w:t>
      </w:r>
      <w:r w:rsidRPr="00C772D3">
        <w:t>ъ</w:t>
      </w:r>
      <w:r w:rsidRPr="00C772D3">
        <w:t>ема реализованной продукции на цену реализ</w:t>
      </w:r>
      <w:r w:rsidRPr="00C772D3">
        <w:t>а</w:t>
      </w:r>
      <w:r w:rsidRPr="00C772D3">
        <w:t>ции.</w:t>
      </w:r>
    </w:p>
    <w:p w:rsidR="002F56ED" w:rsidRPr="00C772D3" w:rsidRDefault="002F56ED" w:rsidP="002F56ED">
      <w:pPr>
        <w:pStyle w:val="a4"/>
      </w:pPr>
      <w:r w:rsidRPr="00C772D3">
        <w:t xml:space="preserve">Расчет величины планируемых поступлений от реализации продукции выполняется в форме 4. </w:t>
      </w:r>
    </w:p>
    <w:p w:rsidR="002F56ED" w:rsidRPr="00C772D3" w:rsidRDefault="002F56ED" w:rsidP="002F56ED">
      <w:pPr>
        <w:pStyle w:val="a4"/>
        <w:jc w:val="right"/>
      </w:pPr>
      <w:r w:rsidRPr="00C772D3">
        <w:t>Форма 4.</w:t>
      </w:r>
    </w:p>
    <w:p w:rsidR="002F56ED" w:rsidRPr="00C772D3" w:rsidRDefault="002F56ED" w:rsidP="002F56ED">
      <w:pPr>
        <w:pStyle w:val="a4"/>
        <w:jc w:val="center"/>
      </w:pPr>
      <w:r w:rsidRPr="00C772D3">
        <w:t>Величины планируемых поступлений.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500"/>
        <w:gridCol w:w="126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№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Показатель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Величина показат</w:t>
            </w:r>
            <w:r w:rsidRPr="00C772D3">
              <w:t>е</w:t>
            </w:r>
            <w:r w:rsidRPr="00C772D3">
              <w:t>ля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Выручка от реализации без НДС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Переменные издержки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3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Постоянные издержки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4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Валовые издержки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5</w:t>
            </w:r>
          </w:p>
        </w:tc>
        <w:tc>
          <w:tcPr>
            <w:tcW w:w="4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Прибыль от реализации (</w:t>
            </w:r>
            <w:proofErr w:type="spellStart"/>
            <w:r w:rsidRPr="00C772D3">
              <w:t>валовый</w:t>
            </w:r>
            <w:proofErr w:type="spellEnd"/>
            <w:r w:rsidRPr="00C772D3">
              <w:t xml:space="preserve"> доход от реал</w:t>
            </w:r>
            <w:r w:rsidRPr="00C772D3">
              <w:t>и</w:t>
            </w:r>
            <w:r w:rsidRPr="00C772D3">
              <w:t>зации)</w:t>
            </w:r>
          </w:p>
        </w:tc>
        <w:tc>
          <w:tcPr>
            <w:tcW w:w="12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Для обеспечения выполнения запланированной программы необходимо определить потребность предприятия в оборотных средс</w:t>
      </w:r>
      <w:r w:rsidRPr="00C772D3">
        <w:t>т</w:t>
      </w:r>
      <w:r w:rsidRPr="00C772D3">
        <w:t>вах и потребность в инвестициях на приобретение оборудования для обеспечения дополнител</w:t>
      </w:r>
      <w:r w:rsidRPr="00C772D3">
        <w:t>ь</w:t>
      </w:r>
      <w:r w:rsidRPr="00C772D3">
        <w:t>ного выпуска продукции в плановом году.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Потребность фирмы в оборотных средствах по элементам о</w:t>
      </w:r>
      <w:r w:rsidRPr="00C772D3">
        <w:t>п</w:t>
      </w:r>
      <w:r w:rsidRPr="00C772D3">
        <w:t>ределяется по формулам:</w:t>
      </w:r>
    </w:p>
    <w:p w:rsidR="002F56ED" w:rsidRPr="00C772D3" w:rsidRDefault="002F56ED" w:rsidP="002F56ED">
      <w:pPr>
        <w:pStyle w:val="a4"/>
        <w:rPr>
          <w:i/>
          <w:iCs/>
        </w:rPr>
      </w:pPr>
      <w:r w:rsidRPr="00C772D3">
        <w:rPr>
          <w:i/>
          <w:iCs/>
        </w:rPr>
        <w:t>на материалы</w:t>
      </w:r>
    </w:p>
    <w:p w:rsidR="002F56ED" w:rsidRPr="00C772D3" w:rsidRDefault="002F56ED" w:rsidP="002F56ED">
      <w:pPr>
        <w:pStyle w:val="a4"/>
        <w:rPr>
          <w:i/>
          <w:iCs/>
        </w:rPr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24"/>
        </w:rPr>
        <w:object w:dxaOrig="1520" w:dyaOrig="620">
          <v:shape id="_x0000_i1030" type="#_x0000_t75" style="width:75.75pt;height:30.85pt" o:ole="">
            <v:imagedata r:id="rId15" o:title=""/>
          </v:shape>
          <o:OLEObject Type="Embed" ProgID="Equation.3" ShapeID="_x0000_i1030" DrawAspect="Content" ObjectID="_1443292751" r:id="rId16"/>
        </w:object>
      </w:r>
      <w:r w:rsidRPr="00C772D3">
        <w:t xml:space="preserve"> (4)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  <w:rPr>
          <w:i/>
          <w:iCs/>
        </w:rPr>
      </w:pPr>
      <w:r w:rsidRPr="00C772D3">
        <w:rPr>
          <w:i/>
          <w:iCs/>
        </w:rPr>
        <w:t>на незавершенное производство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24"/>
        </w:rPr>
        <w:object w:dxaOrig="1579" w:dyaOrig="639">
          <v:shape id="_x0000_i1031" type="#_x0000_t75" style="width:78.55pt;height:31.8pt" o:ole="">
            <v:imagedata r:id="rId17" o:title=""/>
          </v:shape>
          <o:OLEObject Type="Embed" ProgID="Equation.3" ShapeID="_x0000_i1031" DrawAspect="Content" ObjectID="_1443292752" r:id="rId18"/>
        </w:object>
      </w:r>
      <w:r w:rsidRPr="00C772D3">
        <w:t xml:space="preserve"> (5)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  <w:rPr>
          <w:i/>
          <w:iCs/>
        </w:rPr>
      </w:pPr>
      <w:r w:rsidRPr="00C772D3">
        <w:rPr>
          <w:i/>
          <w:iCs/>
        </w:rPr>
        <w:t>на готовую продукцию на складе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24"/>
        </w:rPr>
        <w:object w:dxaOrig="1520" w:dyaOrig="620">
          <v:shape id="_x0000_i1032" type="#_x0000_t75" style="width:75.75pt;height:30.85pt" o:ole="">
            <v:imagedata r:id="rId19" o:title=""/>
          </v:shape>
          <o:OLEObject Type="Embed" ProgID="Equation.3" ShapeID="_x0000_i1032" DrawAspect="Content" ObjectID="_1443292753" r:id="rId20"/>
        </w:object>
      </w:r>
      <w:r w:rsidRPr="00C772D3">
        <w:t xml:space="preserve"> (6)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proofErr w:type="spellStart"/>
      <w:r w:rsidRPr="00C772D3">
        <w:t>З</w:t>
      </w:r>
      <w:r w:rsidRPr="00C772D3">
        <w:rPr>
          <w:vertAlign w:val="subscript"/>
        </w:rPr>
        <w:t>м</w:t>
      </w:r>
      <w:proofErr w:type="spellEnd"/>
      <w:r w:rsidRPr="00C772D3">
        <w:t xml:space="preserve"> – стоимость расхода материалов на запл</w:t>
      </w:r>
      <w:r w:rsidRPr="00C772D3">
        <w:t>а</w:t>
      </w:r>
      <w:r w:rsidRPr="00C772D3">
        <w:t>нированный объем производства продукции за год.</w:t>
      </w:r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норм</w:t>
      </w:r>
      <w:proofErr w:type="spellEnd"/>
      <w:r w:rsidRPr="00C772D3">
        <w:t xml:space="preserve"> – норма производственного запаса матери</w:t>
      </w:r>
      <w:r w:rsidRPr="00C772D3">
        <w:t>а</w:t>
      </w:r>
      <w:r w:rsidRPr="00C772D3">
        <w:t>лов в сутках;</w:t>
      </w:r>
    </w:p>
    <w:p w:rsidR="002F56ED" w:rsidRPr="00C772D3" w:rsidRDefault="002F56ED" w:rsidP="002F56ED">
      <w:pPr>
        <w:pStyle w:val="a4"/>
      </w:pPr>
      <w:proofErr w:type="spellStart"/>
      <w:r w:rsidRPr="00C772D3">
        <w:t>С</w:t>
      </w:r>
      <w:r w:rsidRPr="00C772D3">
        <w:rPr>
          <w:vertAlign w:val="subscript"/>
        </w:rPr>
        <w:t>пр</w:t>
      </w:r>
      <w:proofErr w:type="spellEnd"/>
      <w:r w:rsidRPr="00C772D3">
        <w:t xml:space="preserve"> – производственная себестоимость продукции за период</w:t>
      </w:r>
      <w:proofErr w:type="gramStart"/>
      <w:r w:rsidRPr="00C772D3">
        <w:t xml:space="preserve"> Т</w:t>
      </w:r>
      <w:proofErr w:type="gramEnd"/>
      <w:r w:rsidRPr="00C772D3">
        <w:t>;</w:t>
      </w:r>
    </w:p>
    <w:p w:rsidR="002F56ED" w:rsidRPr="00C772D3" w:rsidRDefault="002F56ED" w:rsidP="002F56ED">
      <w:pPr>
        <w:pStyle w:val="a4"/>
      </w:pPr>
      <w:proofErr w:type="gramStart"/>
      <w:r w:rsidRPr="00C772D3">
        <w:t>Т</w:t>
      </w:r>
      <w:r w:rsidRPr="00C772D3">
        <w:rPr>
          <w:vertAlign w:val="subscript"/>
        </w:rPr>
        <w:t xml:space="preserve"> </w:t>
      </w:r>
      <w:r w:rsidRPr="00C772D3">
        <w:t>– расчетный период принимается: год – 360 дней, квартал – 90 дней, месяц – 30 дней;</w:t>
      </w:r>
      <w:proofErr w:type="gramEnd"/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ц</w:t>
      </w:r>
      <w:proofErr w:type="spellEnd"/>
      <w:r w:rsidRPr="00C772D3">
        <w:t xml:space="preserve"> – длительность производственного цикла изготовления и</w:t>
      </w:r>
      <w:r w:rsidRPr="00C772D3">
        <w:t>з</w:t>
      </w:r>
      <w:r w:rsidRPr="00C772D3">
        <w:t>делий;</w:t>
      </w:r>
    </w:p>
    <w:p w:rsidR="002F56ED" w:rsidRPr="00C772D3" w:rsidRDefault="002F56ED" w:rsidP="002F56ED">
      <w:pPr>
        <w:pStyle w:val="a4"/>
      </w:pPr>
      <w:proofErr w:type="spellStart"/>
      <w:r w:rsidRPr="00C772D3">
        <w:t>К</w:t>
      </w:r>
      <w:r w:rsidRPr="00C772D3">
        <w:rPr>
          <w:vertAlign w:val="subscript"/>
        </w:rPr>
        <w:t>н</w:t>
      </w:r>
      <w:proofErr w:type="spellEnd"/>
      <w:r w:rsidRPr="00C772D3">
        <w:t xml:space="preserve"> – коэффициент нарастания затрат, характеризующий ст</w:t>
      </w:r>
      <w:r w:rsidRPr="00C772D3">
        <w:t>е</w:t>
      </w:r>
      <w:r w:rsidRPr="00C772D3">
        <w:t>пень готовности изделий;</w:t>
      </w:r>
    </w:p>
    <w:p w:rsidR="002F56ED" w:rsidRPr="00C772D3" w:rsidRDefault="002F56ED" w:rsidP="002F56ED">
      <w:pPr>
        <w:pStyle w:val="a4"/>
      </w:pPr>
      <w:proofErr w:type="gramStart"/>
      <w:r w:rsidRPr="00C772D3">
        <w:rPr>
          <w:lang w:val="en-US"/>
        </w:rPr>
        <w:t>n</w:t>
      </w:r>
      <w:proofErr w:type="spellStart"/>
      <w:r w:rsidRPr="00C772D3">
        <w:rPr>
          <w:vertAlign w:val="subscript"/>
        </w:rPr>
        <w:t>скл</w:t>
      </w:r>
      <w:proofErr w:type="spellEnd"/>
      <w:proofErr w:type="gramEnd"/>
      <w:r w:rsidRPr="00C772D3">
        <w:t xml:space="preserve"> – норма нахождения готовой продукции на складе (15 дней).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proofErr w:type="spellStart"/>
      <w:r w:rsidRPr="00C772D3">
        <w:rPr>
          <w:i/>
          <w:iCs/>
        </w:rPr>
        <w:t>Т</w:t>
      </w:r>
      <w:r w:rsidRPr="00C772D3">
        <w:rPr>
          <w:i/>
          <w:iCs/>
          <w:vertAlign w:val="subscript"/>
        </w:rPr>
        <w:t>норм</w:t>
      </w:r>
      <w:proofErr w:type="spellEnd"/>
      <w:r w:rsidRPr="00C772D3">
        <w:rPr>
          <w:i/>
          <w:iCs/>
        </w:rPr>
        <w:t xml:space="preserve"> =  </w:t>
      </w:r>
      <w:proofErr w:type="spellStart"/>
      <w:r w:rsidRPr="00C772D3">
        <w:rPr>
          <w:i/>
          <w:iCs/>
        </w:rPr>
        <w:t>Т</w:t>
      </w:r>
      <w:r w:rsidRPr="00C772D3">
        <w:rPr>
          <w:i/>
          <w:iCs/>
          <w:vertAlign w:val="subscript"/>
        </w:rPr>
        <w:t>тех</w:t>
      </w:r>
      <w:r w:rsidRPr="00C772D3">
        <w:rPr>
          <w:i/>
          <w:iCs/>
        </w:rPr>
        <w:t>+Т</w:t>
      </w:r>
      <w:r w:rsidRPr="00C772D3">
        <w:rPr>
          <w:i/>
          <w:iCs/>
          <w:vertAlign w:val="subscript"/>
        </w:rPr>
        <w:t>тр</w:t>
      </w:r>
      <w:r w:rsidRPr="00C772D3">
        <w:rPr>
          <w:i/>
          <w:iCs/>
        </w:rPr>
        <w:t>+Т</w:t>
      </w:r>
      <w:r w:rsidRPr="00C772D3">
        <w:rPr>
          <w:i/>
          <w:iCs/>
          <w:vertAlign w:val="subscript"/>
        </w:rPr>
        <w:t>подг</w:t>
      </w:r>
      <w:r w:rsidRPr="00C772D3">
        <w:rPr>
          <w:i/>
          <w:iCs/>
        </w:rPr>
        <w:t>+Т</w:t>
      </w:r>
      <w:r w:rsidRPr="00C772D3">
        <w:rPr>
          <w:i/>
          <w:iCs/>
          <w:vertAlign w:val="subscript"/>
        </w:rPr>
        <w:t>пр</w:t>
      </w:r>
      <w:r w:rsidRPr="00C772D3">
        <w:rPr>
          <w:i/>
          <w:iCs/>
        </w:rPr>
        <w:t>+Т</w:t>
      </w:r>
      <w:r w:rsidRPr="00C772D3">
        <w:rPr>
          <w:i/>
          <w:iCs/>
          <w:vertAlign w:val="subscript"/>
        </w:rPr>
        <w:t>стр</w:t>
      </w:r>
      <w:proofErr w:type="spellEnd"/>
      <w:r w:rsidRPr="00C772D3">
        <w:t>, (7)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proofErr w:type="spellStart"/>
      <w:r w:rsidRPr="00C772D3">
        <w:t>Т</w:t>
      </w:r>
      <w:r w:rsidRPr="00C772D3">
        <w:rPr>
          <w:vertAlign w:val="subscript"/>
        </w:rPr>
        <w:t>тех</w:t>
      </w:r>
      <w:proofErr w:type="spellEnd"/>
      <w:r w:rsidRPr="00C772D3">
        <w:t xml:space="preserve"> – текущий запас – 50% от продолжительности сре</w:t>
      </w:r>
      <w:r w:rsidRPr="00C772D3">
        <w:t>д</w:t>
      </w:r>
      <w:r w:rsidRPr="00C772D3">
        <w:t>невзвешенного интервала поставок (принять 10 дней);</w:t>
      </w:r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тр</w:t>
      </w:r>
      <w:proofErr w:type="spellEnd"/>
      <w:r w:rsidRPr="00C772D3">
        <w:t xml:space="preserve"> – транспортный запас, 5 дней;</w:t>
      </w:r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подг</w:t>
      </w:r>
      <w:proofErr w:type="spellEnd"/>
      <w:r w:rsidRPr="00C772D3">
        <w:t xml:space="preserve"> – время подготовки к производству – 1 день;</w:t>
      </w:r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пр</w:t>
      </w:r>
      <w:proofErr w:type="spellEnd"/>
      <w:r w:rsidRPr="00C772D3">
        <w:t xml:space="preserve"> – время на приемку, загрузку, сортировку и складиров</w:t>
      </w:r>
      <w:r w:rsidRPr="00C772D3">
        <w:t>а</w:t>
      </w:r>
      <w:r w:rsidRPr="00C772D3">
        <w:t>ние материалов, не превышает 1-2 дней;</w:t>
      </w:r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стр</w:t>
      </w:r>
      <w:proofErr w:type="spellEnd"/>
      <w:r w:rsidRPr="00C772D3">
        <w:t xml:space="preserve"> </w:t>
      </w:r>
      <w:proofErr w:type="gramStart"/>
      <w:r w:rsidRPr="00C772D3">
        <w:t>–с</w:t>
      </w:r>
      <w:proofErr w:type="gramEnd"/>
      <w:r w:rsidRPr="00C772D3">
        <w:t>траховой запас – до 50% норматива по текущему зап</w:t>
      </w:r>
      <w:r w:rsidRPr="00C772D3">
        <w:t>а</w:t>
      </w:r>
      <w:r w:rsidRPr="00C772D3">
        <w:t>су.</w:t>
      </w:r>
    </w:p>
    <w:p w:rsidR="002F56ED" w:rsidRPr="00C772D3" w:rsidRDefault="002F56ED" w:rsidP="002F56ED">
      <w:pPr>
        <w:pStyle w:val="a4"/>
      </w:pPr>
      <w:r w:rsidRPr="00C772D3">
        <w:t>Затраты на производство выпускаемой продукции  нарастают равномерно. В этом случае коэффициент нара</w:t>
      </w:r>
      <w:r w:rsidRPr="00C772D3">
        <w:t>с</w:t>
      </w:r>
      <w:r w:rsidRPr="00C772D3">
        <w:t>тания затрат равен: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32"/>
        </w:rPr>
        <w:object w:dxaOrig="1900" w:dyaOrig="999">
          <v:shape id="_x0000_i1033" type="#_x0000_t75" style="width:95.4pt;height:49.55pt" o:ole="">
            <v:imagedata r:id="rId21" o:title=""/>
          </v:shape>
          <o:OLEObject Type="Embed" ProgID="Equation.3" ShapeID="_x0000_i1033" DrawAspect="Content" ObjectID="_1443292754" r:id="rId22"/>
        </w:object>
      </w:r>
      <w:r w:rsidRPr="00C772D3">
        <w:t xml:space="preserve">  (8)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где: А – единовременные затраты, осуществляемые в начале производственного цикла</w:t>
      </w:r>
      <w:proofErr w:type="gramStart"/>
      <w:r w:rsidRPr="00C772D3">
        <w:t xml:space="preserve"> ,</w:t>
      </w:r>
      <w:proofErr w:type="gramEnd"/>
      <w:r w:rsidRPr="00C772D3">
        <w:t xml:space="preserve"> т.е. затраты на сырье, основные материалы и полуфабрикаты.</w:t>
      </w:r>
    </w:p>
    <w:p w:rsidR="002F56ED" w:rsidRPr="00C772D3" w:rsidRDefault="002F56ED" w:rsidP="002F56ED">
      <w:pPr>
        <w:pStyle w:val="a4"/>
      </w:pPr>
      <w:r w:rsidRPr="00C772D3">
        <w:t xml:space="preserve">Общая потребность предприятия в нормируемых оборотных средствах рассчитывается как 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proofErr w:type="spellStart"/>
      <w:r w:rsidRPr="00C772D3">
        <w:t>О</w:t>
      </w:r>
      <w:r w:rsidRPr="00C772D3">
        <w:rPr>
          <w:vertAlign w:val="subscript"/>
        </w:rPr>
        <w:t>н</w:t>
      </w:r>
      <w:r w:rsidRPr="00C772D3">
        <w:t>=О</w:t>
      </w:r>
      <w:r w:rsidRPr="00C772D3">
        <w:rPr>
          <w:vertAlign w:val="subscript"/>
        </w:rPr>
        <w:t>м</w:t>
      </w:r>
      <w:r w:rsidRPr="00C772D3">
        <w:t>+О</w:t>
      </w:r>
      <w:r w:rsidRPr="00C772D3">
        <w:rPr>
          <w:vertAlign w:val="subscript"/>
        </w:rPr>
        <w:t>нзп</w:t>
      </w:r>
      <w:r w:rsidRPr="00C772D3">
        <w:t>+О</w:t>
      </w:r>
      <w:r w:rsidRPr="00C772D3">
        <w:rPr>
          <w:vertAlign w:val="subscript"/>
        </w:rPr>
        <w:t>гп</w:t>
      </w:r>
      <w:proofErr w:type="spellEnd"/>
      <w:r w:rsidRPr="00C772D3">
        <w:t>,   (9)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>Кроме приобретения сырья, материалов и полуфабрикатов для расширения процесса производства необходимо произвести  заку</w:t>
      </w:r>
      <w:r w:rsidRPr="00C772D3">
        <w:t>п</w:t>
      </w:r>
      <w:r w:rsidRPr="00C772D3">
        <w:t>ку и установку дополнительного оборудования. Сроки ввода дополнительных производс</w:t>
      </w:r>
      <w:r w:rsidRPr="00C772D3">
        <w:t>т</w:t>
      </w:r>
      <w:r w:rsidRPr="00C772D3">
        <w:t xml:space="preserve">венных мощностей известны </w:t>
      </w:r>
      <w:r w:rsidRPr="00C772D3">
        <w:lastRenderedPageBreak/>
        <w:t>(табл. 1), определен планируемый прирост выпуска продукции (форма 1). Необходимое количество дополнительного оборудования можно определить по форм</w:t>
      </w:r>
      <w:r w:rsidRPr="00C772D3">
        <w:t>у</w:t>
      </w:r>
      <w:r w:rsidRPr="00C772D3">
        <w:t>ле: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32"/>
        </w:rPr>
        <w:object w:dxaOrig="1359" w:dyaOrig="740">
          <v:shape id="_x0000_i1034" type="#_x0000_t75" style="width:68.25pt;height:37.4pt" o:ole="">
            <v:imagedata r:id="rId23" o:title=""/>
          </v:shape>
          <o:OLEObject Type="Embed" ProgID="Equation.3" ShapeID="_x0000_i1034" DrawAspect="Content" ObjectID="_1443292755" r:id="rId24"/>
        </w:object>
      </w:r>
      <w:r w:rsidRPr="00C772D3">
        <w:t xml:space="preserve">  (10)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r w:rsidRPr="00C772D3">
        <w:rPr>
          <w:position w:val="-12"/>
        </w:rPr>
        <w:object w:dxaOrig="540" w:dyaOrig="380">
          <v:shape id="_x0000_i1035" type="#_x0000_t75" style="width:27.1pt;height:18.7pt" o:ole="">
            <v:imagedata r:id="rId25" o:title=""/>
          </v:shape>
          <o:OLEObject Type="Embed" ProgID="Equation.3" ShapeID="_x0000_i1035" DrawAspect="Content" ObjectID="_1443292756" r:id="rId26"/>
        </w:object>
      </w:r>
      <w:r w:rsidRPr="00C772D3">
        <w:t>- планируемое увеличение выпуска продукции за год в натуральном измерении;</w:t>
      </w:r>
    </w:p>
    <w:p w:rsidR="002F56ED" w:rsidRPr="00C772D3" w:rsidRDefault="002F56ED" w:rsidP="002F56ED">
      <w:pPr>
        <w:pStyle w:val="a4"/>
      </w:pPr>
      <w:proofErr w:type="spellStart"/>
      <w:proofErr w:type="gramStart"/>
      <w:r w:rsidRPr="00C772D3">
        <w:t>П</w:t>
      </w:r>
      <w:r w:rsidRPr="00C772D3">
        <w:rPr>
          <w:vertAlign w:val="subscript"/>
        </w:rPr>
        <w:t>р</w:t>
      </w:r>
      <w:proofErr w:type="spellEnd"/>
      <w:proofErr w:type="gramEnd"/>
      <w:r w:rsidRPr="00C772D3">
        <w:t xml:space="preserve"> – годовая производительность оборудования, шт.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proofErr w:type="spellStart"/>
      <w:proofErr w:type="gramStart"/>
      <w:r w:rsidRPr="00C772D3">
        <w:rPr>
          <w:i/>
          <w:iCs/>
        </w:rPr>
        <w:t>П</w:t>
      </w:r>
      <w:r w:rsidRPr="00C772D3">
        <w:rPr>
          <w:i/>
          <w:iCs/>
          <w:vertAlign w:val="subscript"/>
        </w:rPr>
        <w:t>р</w:t>
      </w:r>
      <w:proofErr w:type="gramEnd"/>
      <w:r w:rsidRPr="00C772D3">
        <w:rPr>
          <w:i/>
          <w:iCs/>
        </w:rPr>
        <w:t>=П</w:t>
      </w:r>
      <w:r w:rsidRPr="00C772D3">
        <w:rPr>
          <w:i/>
          <w:iCs/>
          <w:vertAlign w:val="subscript"/>
        </w:rPr>
        <w:t>р</w:t>
      </w:r>
      <w:r w:rsidRPr="00C772D3">
        <w:rPr>
          <w:i/>
          <w:iCs/>
          <w:vertAlign w:val="superscript"/>
        </w:rPr>
        <w:t>ч</w:t>
      </w:r>
      <w:proofErr w:type="spellEnd"/>
      <w:r w:rsidRPr="00C772D3">
        <w:rPr>
          <w:i/>
          <w:iCs/>
        </w:rPr>
        <w:sym w:font="Symbol" w:char="F0D7"/>
      </w:r>
      <w:proofErr w:type="spellStart"/>
      <w:r w:rsidRPr="00C772D3">
        <w:rPr>
          <w:i/>
          <w:iCs/>
        </w:rPr>
        <w:t>Т</w:t>
      </w:r>
      <w:r w:rsidRPr="00C772D3">
        <w:rPr>
          <w:i/>
          <w:iCs/>
          <w:vertAlign w:val="subscript"/>
        </w:rPr>
        <w:t>мес</w:t>
      </w:r>
      <w:proofErr w:type="spellEnd"/>
      <w:r w:rsidRPr="00C772D3">
        <w:rPr>
          <w:i/>
          <w:iCs/>
        </w:rPr>
        <w:sym w:font="Symbol" w:char="F0D7"/>
      </w:r>
      <w:proofErr w:type="spellStart"/>
      <w:r w:rsidRPr="00C772D3">
        <w:rPr>
          <w:i/>
          <w:iCs/>
        </w:rPr>
        <w:t>К</w:t>
      </w:r>
      <w:r w:rsidRPr="00C772D3">
        <w:rPr>
          <w:i/>
          <w:iCs/>
          <w:vertAlign w:val="subscript"/>
        </w:rPr>
        <w:t>см</w:t>
      </w:r>
      <w:proofErr w:type="spellEnd"/>
      <w:r w:rsidRPr="00C772D3">
        <w:rPr>
          <w:i/>
          <w:iCs/>
        </w:rPr>
        <w:sym w:font="Symbol" w:char="F0D7"/>
      </w:r>
      <w:r w:rsidRPr="00C772D3">
        <w:rPr>
          <w:i/>
          <w:iCs/>
        </w:rPr>
        <w:t>12</w:t>
      </w:r>
      <w:r w:rsidRPr="00C772D3">
        <w:t xml:space="preserve">   (11)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proofErr w:type="spellStart"/>
      <w:proofErr w:type="gramStart"/>
      <w:r w:rsidRPr="00C772D3">
        <w:t>П</w:t>
      </w:r>
      <w:r w:rsidRPr="00C772D3">
        <w:rPr>
          <w:vertAlign w:val="subscript"/>
        </w:rPr>
        <w:t>р</w:t>
      </w:r>
      <w:r w:rsidRPr="00C772D3">
        <w:rPr>
          <w:vertAlign w:val="superscript"/>
        </w:rPr>
        <w:t>ч</w:t>
      </w:r>
      <w:proofErr w:type="spellEnd"/>
      <w:r w:rsidRPr="00C772D3">
        <w:t xml:space="preserve"> – часовая производительность оборудов</w:t>
      </w:r>
      <w:r w:rsidRPr="00C772D3">
        <w:t>а</w:t>
      </w:r>
      <w:r w:rsidRPr="00C772D3">
        <w:t>ния, шт./час (принимается равной от 5 до 20 шт./час);</w:t>
      </w:r>
      <w:proofErr w:type="gramEnd"/>
    </w:p>
    <w:p w:rsidR="002F56ED" w:rsidRPr="00C772D3" w:rsidRDefault="002F56ED" w:rsidP="002F56ED">
      <w:pPr>
        <w:pStyle w:val="a4"/>
      </w:pPr>
      <w:proofErr w:type="spellStart"/>
      <w:r w:rsidRPr="00C772D3">
        <w:t>Т</w:t>
      </w:r>
      <w:r w:rsidRPr="00C772D3">
        <w:rPr>
          <w:vertAlign w:val="subscript"/>
        </w:rPr>
        <w:t>мес</w:t>
      </w:r>
      <w:proofErr w:type="spellEnd"/>
      <w:r w:rsidRPr="00C772D3">
        <w:t xml:space="preserve"> – среднемесячный баланс времени (принять равным 166,7 часа).</w:t>
      </w:r>
    </w:p>
    <w:p w:rsidR="002F56ED" w:rsidRPr="00C772D3" w:rsidRDefault="002F56ED" w:rsidP="002F56ED">
      <w:pPr>
        <w:pStyle w:val="a4"/>
      </w:pPr>
      <w:proofErr w:type="spellStart"/>
      <w:r w:rsidRPr="00C772D3">
        <w:t>К</w:t>
      </w:r>
      <w:r w:rsidRPr="00C772D3">
        <w:rPr>
          <w:vertAlign w:val="subscript"/>
        </w:rPr>
        <w:t>см</w:t>
      </w:r>
      <w:proofErr w:type="spellEnd"/>
      <w:r w:rsidRPr="00C772D3">
        <w:t xml:space="preserve"> – количество смен работы оборудования </w:t>
      </w:r>
      <w:proofErr w:type="gramStart"/>
      <w:r w:rsidRPr="00C772D3">
        <w:t xml:space="preserve">( </w:t>
      </w:r>
      <w:proofErr w:type="gramEnd"/>
      <w:r w:rsidRPr="00C772D3">
        <w:t>от 1до 3).</w:t>
      </w:r>
    </w:p>
    <w:p w:rsidR="002F56ED" w:rsidRPr="00C772D3" w:rsidRDefault="002F56ED" w:rsidP="002F56ED">
      <w:pPr>
        <w:pStyle w:val="a4"/>
      </w:pPr>
      <w:r w:rsidRPr="00C772D3">
        <w:t>Дополнительно закупаемое оборудование приобр</w:t>
      </w:r>
      <w:r w:rsidRPr="00C772D3">
        <w:t>е</w:t>
      </w:r>
      <w:r w:rsidRPr="00C772D3">
        <w:t>тается в те месяца, когда согласно исходным данным, з</w:t>
      </w:r>
      <w:r w:rsidRPr="00C772D3">
        <w:t>а</w:t>
      </w:r>
      <w:r w:rsidRPr="00C772D3">
        <w:t>планирован ввод новых производственных мощностей.</w:t>
      </w:r>
    </w:p>
    <w:p w:rsidR="002F56ED" w:rsidRPr="00C772D3" w:rsidRDefault="002F56ED" w:rsidP="002F56ED">
      <w:pPr>
        <w:pStyle w:val="a4"/>
      </w:pPr>
      <w:r w:rsidRPr="00C772D3">
        <w:t>Затраты на приобретение нового оборудования о</w:t>
      </w:r>
      <w:r w:rsidRPr="00C772D3">
        <w:t>п</w:t>
      </w:r>
      <w:r w:rsidRPr="00C772D3">
        <w:t>ределяются по формуле: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proofErr w:type="spellStart"/>
      <w:r w:rsidRPr="00C772D3">
        <w:rPr>
          <w:i/>
          <w:iCs/>
        </w:rPr>
        <w:t>К</w:t>
      </w:r>
      <w:r w:rsidRPr="00C772D3">
        <w:rPr>
          <w:i/>
          <w:iCs/>
          <w:vertAlign w:val="subscript"/>
        </w:rPr>
        <w:t>обор</w:t>
      </w:r>
      <w:proofErr w:type="spellEnd"/>
      <w:r w:rsidRPr="00C772D3">
        <w:rPr>
          <w:i/>
          <w:iCs/>
        </w:rPr>
        <w:t xml:space="preserve"> = </w:t>
      </w:r>
      <w:r w:rsidRPr="00C772D3">
        <w:rPr>
          <w:i/>
          <w:iCs/>
        </w:rPr>
        <w:sym w:font="Symbol" w:char="F044"/>
      </w:r>
      <w:proofErr w:type="gramStart"/>
      <w:r w:rsidRPr="00C772D3">
        <w:rPr>
          <w:i/>
          <w:iCs/>
          <w:lang w:val="en-US"/>
        </w:rPr>
        <w:t>N</w:t>
      </w:r>
      <w:proofErr w:type="gramEnd"/>
      <w:r w:rsidRPr="00C772D3">
        <w:rPr>
          <w:i/>
          <w:iCs/>
          <w:vertAlign w:val="subscript"/>
        </w:rPr>
        <w:t>об</w:t>
      </w:r>
      <w:r w:rsidRPr="00C772D3">
        <w:rPr>
          <w:i/>
          <w:iCs/>
        </w:rPr>
        <w:sym w:font="Symbol" w:char="F0D7"/>
      </w:r>
      <w:proofErr w:type="spellStart"/>
      <w:r w:rsidRPr="00C772D3">
        <w:rPr>
          <w:i/>
          <w:iCs/>
        </w:rPr>
        <w:t>Ц</w:t>
      </w:r>
      <w:r w:rsidRPr="00C772D3">
        <w:rPr>
          <w:i/>
          <w:iCs/>
          <w:vertAlign w:val="subscript"/>
        </w:rPr>
        <w:t>об</w:t>
      </w:r>
      <w:proofErr w:type="spellEnd"/>
      <w:r w:rsidRPr="00C772D3">
        <w:rPr>
          <w:i/>
          <w:iCs/>
        </w:rPr>
        <w:sym w:font="Symbol" w:char="F0D7"/>
      </w:r>
      <w:proofErr w:type="spellStart"/>
      <w:r w:rsidRPr="00C772D3">
        <w:rPr>
          <w:i/>
          <w:iCs/>
        </w:rPr>
        <w:t>К</w:t>
      </w:r>
      <w:r w:rsidRPr="00C772D3">
        <w:rPr>
          <w:i/>
          <w:iCs/>
          <w:vertAlign w:val="subscript"/>
        </w:rPr>
        <w:t>стр-монт</w:t>
      </w:r>
      <w:proofErr w:type="spellEnd"/>
      <w:r w:rsidRPr="00C772D3">
        <w:t>, (12)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r w:rsidRPr="00C772D3">
        <w:rPr>
          <w:i/>
          <w:iCs/>
        </w:rPr>
        <w:sym w:font="Symbol" w:char="F044"/>
      </w:r>
      <w:proofErr w:type="gramStart"/>
      <w:r w:rsidRPr="00C772D3">
        <w:rPr>
          <w:i/>
          <w:iCs/>
          <w:lang w:val="en-US"/>
        </w:rPr>
        <w:t>N</w:t>
      </w:r>
      <w:proofErr w:type="gramEnd"/>
      <w:r w:rsidRPr="00C772D3">
        <w:rPr>
          <w:i/>
          <w:iCs/>
          <w:vertAlign w:val="subscript"/>
        </w:rPr>
        <w:t>об</w:t>
      </w:r>
      <w:r w:rsidRPr="00C772D3">
        <w:rPr>
          <w:i/>
          <w:iCs/>
        </w:rPr>
        <w:t xml:space="preserve"> </w:t>
      </w:r>
      <w:r w:rsidRPr="00C772D3">
        <w:t>– количество дополнительно покупаемого оборуд</w:t>
      </w:r>
      <w:r w:rsidRPr="00C772D3">
        <w:t>о</w:t>
      </w:r>
      <w:r w:rsidRPr="00C772D3">
        <w:t>вания;</w:t>
      </w:r>
    </w:p>
    <w:p w:rsidR="002F56ED" w:rsidRPr="00C772D3" w:rsidRDefault="002F56ED" w:rsidP="002F56ED">
      <w:pPr>
        <w:pStyle w:val="a4"/>
      </w:pPr>
      <w:proofErr w:type="spellStart"/>
      <w:r w:rsidRPr="00C772D3">
        <w:t>Ц</w:t>
      </w:r>
      <w:r w:rsidRPr="00C772D3">
        <w:rPr>
          <w:vertAlign w:val="subscript"/>
        </w:rPr>
        <w:t>об</w:t>
      </w:r>
      <w:proofErr w:type="spellEnd"/>
      <w:r w:rsidRPr="00C772D3">
        <w:t xml:space="preserve"> – цена единицы оборудования (500 тыс. руб.);</w:t>
      </w:r>
    </w:p>
    <w:p w:rsidR="002F56ED" w:rsidRPr="00C772D3" w:rsidRDefault="002F56ED" w:rsidP="002F56ED">
      <w:pPr>
        <w:pStyle w:val="a4"/>
      </w:pPr>
      <w:proofErr w:type="spellStart"/>
      <w:r w:rsidRPr="00C772D3">
        <w:t>К</w:t>
      </w:r>
      <w:r w:rsidRPr="00C772D3">
        <w:rPr>
          <w:vertAlign w:val="subscript"/>
        </w:rPr>
        <w:t>стр-монт</w:t>
      </w:r>
      <w:proofErr w:type="spellEnd"/>
      <w:r w:rsidRPr="00C772D3">
        <w:t xml:space="preserve"> – коэффициент, учитывающий увеличение стоимости оборудования, за счет осуществления </w:t>
      </w:r>
      <w:proofErr w:type="spellStart"/>
      <w:r w:rsidRPr="00C772D3">
        <w:t>стоительно</w:t>
      </w:r>
      <w:proofErr w:type="spellEnd"/>
      <w:r w:rsidRPr="00C772D3">
        <w:t xml:space="preserve"> – монтажных работ (равен 1,1).</w:t>
      </w:r>
    </w:p>
    <w:p w:rsidR="002F56ED" w:rsidRPr="00C772D3" w:rsidRDefault="002F56ED" w:rsidP="002F56ED">
      <w:pPr>
        <w:pStyle w:val="a4"/>
      </w:pPr>
      <w:r w:rsidRPr="00C772D3">
        <w:t>Распределение инвестиций по месяцам в течение планиру</w:t>
      </w:r>
      <w:r w:rsidRPr="00C772D3">
        <w:t>е</w:t>
      </w:r>
      <w:r w:rsidRPr="00C772D3">
        <w:t>мого периода заносится в форму 5.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right"/>
      </w:pPr>
      <w:r w:rsidRPr="00C772D3">
        <w:t>Форма 5.</w:t>
      </w:r>
    </w:p>
    <w:p w:rsidR="002F56ED" w:rsidRPr="00C772D3" w:rsidRDefault="002F56ED" w:rsidP="002F56ED">
      <w:pPr>
        <w:pStyle w:val="a4"/>
        <w:ind w:firstLine="0"/>
        <w:jc w:val="center"/>
      </w:pPr>
      <w:r w:rsidRPr="00C772D3">
        <w:t>Потребность в инвестициях в планируемом году, руб.</w:t>
      </w:r>
    </w:p>
    <w:tbl>
      <w:tblPr>
        <w:tblW w:w="61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/>
      </w:tblPr>
      <w:tblGrid>
        <w:gridCol w:w="360"/>
        <w:gridCol w:w="252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6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№</w:t>
            </w:r>
          </w:p>
        </w:tc>
        <w:tc>
          <w:tcPr>
            <w:tcW w:w="252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</w:t>
            </w:r>
            <w:r w:rsidRPr="00C772D3">
              <w:t>а</w:t>
            </w:r>
            <w:r w:rsidRPr="00C772D3">
              <w:t>тели</w:t>
            </w:r>
          </w:p>
        </w:tc>
        <w:tc>
          <w:tcPr>
            <w:tcW w:w="2880" w:type="dxa"/>
            <w:gridSpan w:val="1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Месяцы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Год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252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2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3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4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5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6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7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8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9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10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11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12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Инвестиции на приобрет</w:t>
            </w:r>
            <w:r w:rsidRPr="00C772D3">
              <w:t>е</w:t>
            </w:r>
            <w:r w:rsidRPr="00C772D3">
              <w:t>ние оборудования для нар</w:t>
            </w:r>
            <w:r w:rsidRPr="00C772D3">
              <w:t>а</w:t>
            </w:r>
            <w:r w:rsidRPr="00C772D3">
              <w:t>щивания производственных мощностей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2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 xml:space="preserve">Затраты </w:t>
            </w:r>
            <w:proofErr w:type="gramStart"/>
            <w:r w:rsidRPr="00C772D3">
              <w:t>на</w:t>
            </w:r>
            <w:proofErr w:type="gramEnd"/>
            <w:r w:rsidRPr="00C772D3">
              <w:t xml:space="preserve"> закупу сырья</w:t>
            </w: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2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  <w:r w:rsidRPr="00C772D3">
        <w:t>Оценка экономической эффективности вкладываемых инв</w:t>
      </w:r>
      <w:r w:rsidRPr="00C772D3">
        <w:t>е</w:t>
      </w:r>
      <w:r w:rsidRPr="00C772D3">
        <w:t>стиций на приобретение нового оборудования (форма 6) производится на основе показателей величины инвестиций и экономики на издержках. Сначала составляется схема платежей и поступлений инвестиционн</w:t>
      </w:r>
      <w:r w:rsidRPr="00C772D3">
        <w:t>о</w:t>
      </w:r>
      <w:r w:rsidRPr="00C772D3">
        <w:t xml:space="preserve">го цикла. Затем показатели схемы необходимо </w:t>
      </w:r>
      <w:proofErr w:type="spellStart"/>
      <w:r w:rsidRPr="00C772D3">
        <w:t>продисконтировать</w:t>
      </w:r>
      <w:proofErr w:type="spellEnd"/>
      <w:r w:rsidRPr="00C772D3">
        <w:t xml:space="preserve"> на базе различных ставок процента до тех пор, пока не будет найдена та ставка процента, которая обеспечивает нулевую чистую дисконтир</w:t>
      </w:r>
      <w:r w:rsidRPr="00C772D3">
        <w:t>о</w:t>
      </w:r>
      <w:r w:rsidRPr="00C772D3">
        <w:t>ванную стоимость.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  <w:r w:rsidRPr="00C772D3">
        <w:t>Форма 6.</w:t>
      </w:r>
    </w:p>
    <w:p w:rsidR="002F56ED" w:rsidRPr="00C772D3" w:rsidRDefault="002F56ED" w:rsidP="002F56ED">
      <w:pPr>
        <w:pStyle w:val="a4"/>
        <w:jc w:val="center"/>
      </w:pPr>
      <w:r w:rsidRPr="00C772D3">
        <w:t>Расчет внутренней нормы окупаемости инвестиций.</w:t>
      </w:r>
    </w:p>
    <w:p w:rsidR="002F56ED" w:rsidRPr="00C772D3" w:rsidRDefault="002F56ED" w:rsidP="002F56ED">
      <w:pPr>
        <w:pStyle w:val="a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540"/>
        <w:gridCol w:w="900"/>
        <w:gridCol w:w="900"/>
        <w:gridCol w:w="810"/>
        <w:gridCol w:w="810"/>
        <w:gridCol w:w="810"/>
        <w:gridCol w:w="81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Год</w:t>
            </w:r>
          </w:p>
        </w:tc>
        <w:tc>
          <w:tcPr>
            <w:tcW w:w="54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</w:t>
            </w:r>
            <w:r w:rsidRPr="00C772D3">
              <w:t>и</w:t>
            </w:r>
            <w:r w:rsidRPr="00C772D3">
              <w:t>чина инв</w:t>
            </w:r>
            <w:r w:rsidRPr="00C772D3">
              <w:t>е</w:t>
            </w:r>
            <w:r w:rsidRPr="00C772D3">
              <w:t>ст</w:t>
            </w:r>
            <w:r w:rsidRPr="00C772D3">
              <w:t>и</w:t>
            </w:r>
            <w:r w:rsidRPr="00C772D3">
              <w:t>ций</w:t>
            </w:r>
          </w:p>
        </w:tc>
        <w:tc>
          <w:tcPr>
            <w:tcW w:w="90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</w:t>
            </w:r>
            <w:r w:rsidRPr="00C772D3">
              <w:t>и</w:t>
            </w:r>
            <w:r w:rsidRPr="00C772D3">
              <w:t xml:space="preserve">чина </w:t>
            </w:r>
            <w:proofErr w:type="spellStart"/>
            <w:r w:rsidRPr="00C772D3">
              <w:t>доб</w:t>
            </w:r>
            <w:proofErr w:type="spellEnd"/>
            <w:r w:rsidRPr="00C772D3">
              <w:t>. пр</w:t>
            </w:r>
            <w:r w:rsidRPr="00C772D3">
              <w:t>и</w:t>
            </w:r>
            <w:r w:rsidRPr="00C772D3">
              <w:t>были от инвест</w:t>
            </w:r>
            <w:r w:rsidRPr="00C772D3">
              <w:t>и</w:t>
            </w:r>
            <w:r w:rsidRPr="00C772D3">
              <w:t>ций</w:t>
            </w:r>
          </w:p>
        </w:tc>
        <w:tc>
          <w:tcPr>
            <w:tcW w:w="90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Схема плат</w:t>
            </w:r>
            <w:r w:rsidRPr="00C772D3">
              <w:t>е</w:t>
            </w:r>
            <w:r w:rsidRPr="00C772D3">
              <w:t>жей и посту</w:t>
            </w:r>
            <w:r w:rsidRPr="00C772D3">
              <w:t>п</w:t>
            </w:r>
            <w:r w:rsidRPr="00C772D3">
              <w:t>лений</w:t>
            </w:r>
          </w:p>
        </w:tc>
        <w:tc>
          <w:tcPr>
            <w:tcW w:w="1620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%</w:t>
            </w:r>
          </w:p>
        </w:tc>
        <w:tc>
          <w:tcPr>
            <w:tcW w:w="1620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%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54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90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900" w:type="dxa"/>
            <w:vMerge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Коэфф</w:t>
            </w:r>
            <w:r w:rsidRPr="00C772D3">
              <w:t>и</w:t>
            </w:r>
            <w:r w:rsidRPr="00C772D3">
              <w:t>циент диско</w:t>
            </w:r>
            <w:r w:rsidRPr="00C772D3">
              <w:t>н</w:t>
            </w:r>
            <w:r w:rsidRPr="00C772D3">
              <w:t>тиров</w:t>
            </w:r>
            <w:r w:rsidRPr="00C772D3">
              <w:t>а</w:t>
            </w:r>
            <w:r w:rsidRPr="00C772D3">
              <w:t>ния</w:t>
            </w: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Текущая диско</w:t>
            </w:r>
            <w:r w:rsidRPr="00C772D3">
              <w:t>н</w:t>
            </w:r>
            <w:r w:rsidRPr="00C772D3">
              <w:t>тирова</w:t>
            </w:r>
            <w:r w:rsidRPr="00C772D3">
              <w:t>н</w:t>
            </w:r>
            <w:r w:rsidRPr="00C772D3">
              <w:t>ная сто</w:t>
            </w:r>
            <w:r w:rsidRPr="00C772D3">
              <w:t>и</w:t>
            </w:r>
            <w:r w:rsidRPr="00C772D3">
              <w:t>мость</w:t>
            </w: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Коэфф</w:t>
            </w:r>
            <w:r w:rsidRPr="00C772D3">
              <w:t>и</w:t>
            </w:r>
            <w:r w:rsidRPr="00C772D3">
              <w:t>циент диско</w:t>
            </w:r>
            <w:r w:rsidRPr="00C772D3">
              <w:t>н</w:t>
            </w:r>
            <w:r w:rsidRPr="00C772D3">
              <w:t>тиров</w:t>
            </w:r>
            <w:r w:rsidRPr="00C772D3">
              <w:t>а</w:t>
            </w:r>
            <w:r w:rsidRPr="00C772D3">
              <w:t>ния</w:t>
            </w: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Тек</w:t>
            </w:r>
            <w:r w:rsidRPr="00C772D3">
              <w:t>у</w:t>
            </w:r>
            <w:r w:rsidRPr="00C772D3">
              <w:t>щая диско</w:t>
            </w:r>
            <w:r w:rsidRPr="00C772D3">
              <w:t>н</w:t>
            </w:r>
            <w:r w:rsidRPr="00C772D3">
              <w:t>тирова</w:t>
            </w:r>
            <w:r w:rsidRPr="00C772D3">
              <w:t>н</w:t>
            </w:r>
            <w:r w:rsidRPr="00C772D3">
              <w:t>ная сто</w:t>
            </w:r>
            <w:r w:rsidRPr="00C772D3">
              <w:t>и</w:t>
            </w:r>
            <w:r w:rsidRPr="00C772D3">
              <w:t>мость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вс</w:t>
            </w:r>
            <w:r w:rsidRPr="00C772D3">
              <w:t>е</w:t>
            </w:r>
            <w:r w:rsidRPr="00C772D3">
              <w:t>го</w:t>
            </w:r>
          </w:p>
        </w:tc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</w:t>
            </w:r>
          </w:p>
        </w:tc>
        <w:tc>
          <w:tcPr>
            <w:tcW w:w="81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Чистая дисконтированная стоимость – это разность между текущей, дисконтированной на базе расчетной ставки процента, сто</w:t>
      </w:r>
      <w:r w:rsidRPr="00C772D3">
        <w:t>и</w:t>
      </w:r>
      <w:r w:rsidRPr="00C772D3">
        <w:t xml:space="preserve">мостью поступлений от инвестиций и величиной капиталовложений. </w:t>
      </w:r>
    </w:p>
    <w:p w:rsidR="002F56ED" w:rsidRPr="00C772D3" w:rsidRDefault="002F56ED" w:rsidP="002F56ED">
      <w:pPr>
        <w:pStyle w:val="a4"/>
      </w:pPr>
      <w:r w:rsidRPr="00C772D3">
        <w:t>Величина текущей дисконтированной стоимости поступл</w:t>
      </w:r>
      <w:r w:rsidRPr="00C772D3">
        <w:t>е</w:t>
      </w:r>
      <w:r w:rsidRPr="00C772D3">
        <w:t>ний от инвестиций рассчитывается путем умножения величины поступлений (добавочной прибыли от инвестиций) на коэффициент дисконт</w:t>
      </w:r>
      <w:r w:rsidRPr="00C772D3">
        <w:t>и</w:t>
      </w:r>
      <w:r w:rsidRPr="00C772D3">
        <w:t>рования.</w:t>
      </w:r>
    </w:p>
    <w:p w:rsidR="002F56ED" w:rsidRPr="00C772D3" w:rsidRDefault="002F56ED" w:rsidP="002F56ED">
      <w:pPr>
        <w:pStyle w:val="a4"/>
      </w:pPr>
      <w:r w:rsidRPr="00C772D3">
        <w:t>Коэффициент дисконтирования определяется по формуле: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  <w:jc w:val="center"/>
      </w:pPr>
      <w:r w:rsidRPr="00C772D3">
        <w:rPr>
          <w:position w:val="-12"/>
        </w:rPr>
        <w:object w:dxaOrig="1460" w:dyaOrig="400">
          <v:shape id="_x0000_i1036" type="#_x0000_t75" style="width:72.95pt;height:19.65pt" o:ole="">
            <v:imagedata r:id="rId27" o:title=""/>
          </v:shape>
          <o:OLEObject Type="Embed" ProgID="Equation.3" ShapeID="_x0000_i1036" DrawAspect="Content" ObjectID="_1443292757" r:id="rId28"/>
        </w:object>
      </w:r>
      <w:r w:rsidRPr="00C772D3">
        <w:t xml:space="preserve"> (13)</w:t>
      </w:r>
    </w:p>
    <w:p w:rsidR="002F56ED" w:rsidRPr="00C772D3" w:rsidRDefault="002F56ED" w:rsidP="002F56ED">
      <w:pPr>
        <w:pStyle w:val="a4"/>
        <w:jc w:val="center"/>
      </w:pPr>
    </w:p>
    <w:p w:rsidR="002F56ED" w:rsidRPr="00C772D3" w:rsidRDefault="002F56ED" w:rsidP="002F56ED">
      <w:pPr>
        <w:pStyle w:val="a4"/>
      </w:pPr>
      <w:r w:rsidRPr="00C772D3">
        <w:t xml:space="preserve">где: </w:t>
      </w:r>
      <w:r w:rsidRPr="00C772D3">
        <w:rPr>
          <w:lang w:val="en-US"/>
        </w:rPr>
        <w:t>n</w:t>
      </w:r>
      <w:r w:rsidRPr="00C772D3">
        <w:t xml:space="preserve"> – год получения дополнительной прибыли;</w:t>
      </w:r>
    </w:p>
    <w:p w:rsidR="002F56ED" w:rsidRPr="00C772D3" w:rsidRDefault="002F56ED" w:rsidP="002F56ED">
      <w:pPr>
        <w:pStyle w:val="a4"/>
      </w:pPr>
      <w:r w:rsidRPr="00C772D3">
        <w:rPr>
          <w:lang w:val="en-US"/>
        </w:rPr>
        <w:t>r</w:t>
      </w:r>
      <w:r w:rsidRPr="00C772D3">
        <w:t xml:space="preserve">- </w:t>
      </w:r>
      <w:proofErr w:type="gramStart"/>
      <w:r w:rsidRPr="00C772D3">
        <w:t>расчетная</w:t>
      </w:r>
      <w:proofErr w:type="gramEnd"/>
      <w:r w:rsidRPr="00C772D3">
        <w:t xml:space="preserve"> ставка процента.</w:t>
      </w:r>
    </w:p>
    <w:p w:rsidR="002F56ED" w:rsidRPr="00C772D3" w:rsidRDefault="002F56ED" w:rsidP="002F56ED">
      <w:pPr>
        <w:pStyle w:val="a4"/>
      </w:pPr>
      <w:r w:rsidRPr="00C772D3">
        <w:t>Расчет внутренней нормы окупаемости инвестиций осущес</w:t>
      </w:r>
      <w:r w:rsidRPr="00C772D3">
        <w:t>т</w:t>
      </w:r>
      <w:r w:rsidRPr="00C772D3">
        <w:t>вляется до тех пор, пока величина полученной чистой дисконтированной стоимости не станет равна или чуть больше н</w:t>
      </w:r>
      <w:r w:rsidRPr="00C772D3">
        <w:t>у</w:t>
      </w:r>
      <w:r w:rsidRPr="00C772D3">
        <w:t>ля.</w:t>
      </w:r>
    </w:p>
    <w:p w:rsidR="002F56ED" w:rsidRPr="00C772D3" w:rsidRDefault="002F56ED" w:rsidP="002F56ED">
      <w:pPr>
        <w:pStyle w:val="a4"/>
      </w:pPr>
      <w:r w:rsidRPr="00C772D3">
        <w:t>Ряд платежей и поступлений строится путем вычитания из величины инвестиций (записываются со знаком «минус») величины поступлений (записанных по годам их получения со знаком «плюс») нарастающим итогом.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Например: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80"/>
        <w:gridCol w:w="1980"/>
        <w:gridCol w:w="252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Год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Инвестиции</w:t>
            </w: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Добавочная пр</w:t>
            </w:r>
            <w:r w:rsidRPr="00C772D3">
              <w:t>и</w:t>
            </w:r>
            <w:r w:rsidRPr="00C772D3">
              <w:t>быль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Ряд платежей и поступлений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0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-450</w:t>
            </w: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-450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1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+90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+90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2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+170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+170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3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+194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+194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4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+152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+152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5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+56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+56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lastRenderedPageBreak/>
              <w:t>Всего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-450</w:t>
            </w:r>
          </w:p>
        </w:tc>
        <w:tc>
          <w:tcPr>
            <w:tcW w:w="19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+662</w:t>
            </w:r>
          </w:p>
        </w:tc>
        <w:tc>
          <w:tcPr>
            <w:tcW w:w="25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+212</w:t>
            </w: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Добавочная прибыль от инвестиций может быть определена как разность между валовым доходом от реализации и ежегодно возо</w:t>
      </w:r>
      <w:r w:rsidRPr="00C772D3">
        <w:t>б</w:t>
      </w:r>
      <w:r w:rsidRPr="00C772D3">
        <w:t xml:space="preserve">новляемыми постоянными издержками. </w:t>
      </w:r>
    </w:p>
    <w:p w:rsidR="002F56ED" w:rsidRPr="00C772D3" w:rsidRDefault="002F56ED" w:rsidP="002F56ED">
      <w:pPr>
        <w:pStyle w:val="a4"/>
      </w:pPr>
      <w:r w:rsidRPr="00C772D3">
        <w:t>В производимых расчетах эффективности инвестиций пр</w:t>
      </w:r>
      <w:r w:rsidRPr="00C772D3">
        <w:t>и</w:t>
      </w:r>
      <w:r w:rsidRPr="00C772D3">
        <w:t>нимается жизненный цикл производимой продукции равный 5 годам.</w:t>
      </w:r>
    </w:p>
    <w:p w:rsidR="002F56ED" w:rsidRPr="00C772D3" w:rsidRDefault="002F56ED" w:rsidP="002F56ED">
      <w:pPr>
        <w:pStyle w:val="a4"/>
      </w:pPr>
      <w:r w:rsidRPr="00C772D3">
        <w:t>Для составления бюджета по прибыли необходимо опред</w:t>
      </w:r>
      <w:r w:rsidRPr="00C772D3">
        <w:t>е</w:t>
      </w:r>
      <w:r w:rsidRPr="00C772D3">
        <w:t>лить величину чистого дохода от реализации, издержки по выплате процентов за пользование банковским кредитом, величину налогов форма 7).</w:t>
      </w:r>
    </w:p>
    <w:p w:rsidR="002F56ED" w:rsidRPr="00C772D3" w:rsidRDefault="002F56ED" w:rsidP="002F56ED">
      <w:pPr>
        <w:pStyle w:val="a4"/>
      </w:pPr>
      <w:r w:rsidRPr="00C772D3">
        <w:t>Чистая прибыль предприятия может быть определена сл</w:t>
      </w:r>
      <w:r w:rsidRPr="00C772D3">
        <w:t>е</w:t>
      </w:r>
      <w:r w:rsidRPr="00C772D3">
        <w:t>дующим образом:</w:t>
      </w:r>
    </w:p>
    <w:p w:rsidR="002F56ED" w:rsidRPr="00C772D3" w:rsidRDefault="002F56ED" w:rsidP="002F56ED">
      <w:pPr>
        <w:pStyle w:val="a4"/>
      </w:pPr>
      <w:r w:rsidRPr="00C772D3">
        <w:t>Валовая выручка</w:t>
      </w:r>
    </w:p>
    <w:p w:rsidR="002F56ED" w:rsidRPr="00C772D3" w:rsidRDefault="002F56ED" w:rsidP="002F56ED">
      <w:pPr>
        <w:pStyle w:val="a4"/>
        <w:ind w:firstLine="720"/>
      </w:pPr>
      <w:r w:rsidRPr="00C772D3">
        <w:t>- Издержки на производство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</w:tabs>
        <w:ind w:left="0" w:firstLine="720"/>
      </w:pPr>
      <w:proofErr w:type="spellStart"/>
      <w:r w:rsidRPr="00C772D3">
        <w:t>Валовый</w:t>
      </w:r>
      <w:proofErr w:type="spellEnd"/>
      <w:r w:rsidRPr="00C772D3">
        <w:t xml:space="preserve"> доход</w:t>
      </w:r>
    </w:p>
    <w:p w:rsidR="002F56ED" w:rsidRPr="00C772D3" w:rsidRDefault="002F56ED" w:rsidP="002F56ED">
      <w:pPr>
        <w:pStyle w:val="a4"/>
        <w:ind w:firstLine="720"/>
      </w:pPr>
      <w:r w:rsidRPr="00C772D3">
        <w:t xml:space="preserve">- комиссионные продавцам 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  <w:tab w:val="num" w:pos="1080"/>
        </w:tabs>
        <w:ind w:left="0" w:firstLine="720"/>
      </w:pPr>
      <w:r w:rsidRPr="00C772D3">
        <w:t>Величина покрытия</w:t>
      </w:r>
    </w:p>
    <w:p w:rsidR="002F56ED" w:rsidRPr="00C772D3" w:rsidRDefault="002F56ED" w:rsidP="002F56ED">
      <w:pPr>
        <w:pStyle w:val="a4"/>
        <w:ind w:firstLine="720"/>
      </w:pPr>
      <w:r w:rsidRPr="00C772D3">
        <w:t>- Ежегодно возобновляемые постоянные издержки</w:t>
      </w:r>
    </w:p>
    <w:p w:rsidR="002F56ED" w:rsidRPr="00C772D3" w:rsidRDefault="002F56ED" w:rsidP="002F56ED">
      <w:pPr>
        <w:pStyle w:val="a4"/>
        <w:ind w:firstLine="720"/>
      </w:pPr>
      <w:r w:rsidRPr="00C772D3">
        <w:t>- Расходы на рекламу</w:t>
      </w:r>
    </w:p>
    <w:p w:rsidR="002F56ED" w:rsidRPr="00C772D3" w:rsidRDefault="002F56ED" w:rsidP="002F56ED">
      <w:pPr>
        <w:pStyle w:val="a4"/>
        <w:ind w:firstLine="720"/>
      </w:pPr>
      <w:r w:rsidRPr="00C772D3">
        <w:t>- Арендная плата</w:t>
      </w:r>
    </w:p>
    <w:p w:rsidR="002F56ED" w:rsidRPr="00C772D3" w:rsidRDefault="002F56ED" w:rsidP="002F56ED">
      <w:pPr>
        <w:pStyle w:val="a4"/>
        <w:ind w:firstLine="720"/>
      </w:pPr>
      <w:r w:rsidRPr="00C772D3">
        <w:t>- Прочие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  <w:tab w:val="num" w:pos="720"/>
        </w:tabs>
        <w:ind w:left="0" w:firstLine="720"/>
      </w:pPr>
      <w:r w:rsidRPr="00C772D3">
        <w:t>Чистый доход</w:t>
      </w:r>
    </w:p>
    <w:p w:rsidR="002F56ED" w:rsidRPr="00C772D3" w:rsidRDefault="002F56ED" w:rsidP="002F56ED">
      <w:pPr>
        <w:pStyle w:val="a4"/>
        <w:ind w:firstLine="720"/>
      </w:pPr>
      <w:r w:rsidRPr="00C772D3">
        <w:t>- Амортизация оборудования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  <w:tab w:val="num" w:pos="180"/>
        </w:tabs>
        <w:ind w:left="0" w:firstLine="720"/>
      </w:pPr>
      <w:r w:rsidRPr="00C772D3">
        <w:t>Прибыль до начисления процентов</w:t>
      </w:r>
    </w:p>
    <w:p w:rsidR="002F56ED" w:rsidRPr="00C772D3" w:rsidRDefault="002F56ED" w:rsidP="002F56ED">
      <w:pPr>
        <w:pStyle w:val="a4"/>
        <w:ind w:firstLine="720"/>
      </w:pPr>
      <w:r w:rsidRPr="00C772D3">
        <w:t>- Издержки на оплату %, …..  по кредитам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</w:tabs>
        <w:ind w:left="0" w:firstLine="720"/>
      </w:pPr>
      <w:r w:rsidRPr="00C772D3">
        <w:t>Налогооблагаемая прибыль</w:t>
      </w:r>
    </w:p>
    <w:p w:rsidR="002F56ED" w:rsidRPr="00C772D3" w:rsidRDefault="002F56ED" w:rsidP="002F56ED">
      <w:pPr>
        <w:pStyle w:val="a4"/>
        <w:ind w:firstLine="720"/>
      </w:pPr>
      <w:r w:rsidRPr="00C772D3">
        <w:t>- Суммы выплачиваемых налогов</w:t>
      </w:r>
    </w:p>
    <w:p w:rsidR="002F56ED" w:rsidRPr="00C772D3" w:rsidRDefault="002F56ED" w:rsidP="002F56ED">
      <w:pPr>
        <w:pStyle w:val="a4"/>
        <w:numPr>
          <w:ilvl w:val="0"/>
          <w:numId w:val="4"/>
        </w:numPr>
        <w:tabs>
          <w:tab w:val="clear" w:pos="1620"/>
        </w:tabs>
        <w:ind w:left="0" w:firstLine="720"/>
      </w:pPr>
      <w:r w:rsidRPr="00C772D3">
        <w:t>Читая прибыль</w:t>
      </w:r>
    </w:p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Чистая прибыль может распределяться следующим образом: идти на выплату дивидендов акционеров, часть отчисляться в резервный капитал, нераспределенная прибыль по итогам года может перен</w:t>
      </w:r>
      <w:r w:rsidRPr="00C772D3">
        <w:t>о</w:t>
      </w:r>
      <w:r w:rsidRPr="00C772D3">
        <w:t>ситься на следующий год.</w:t>
      </w:r>
    </w:p>
    <w:p w:rsidR="002F56ED" w:rsidRPr="00C772D3" w:rsidRDefault="002F56ED" w:rsidP="002F56ED">
      <w:pPr>
        <w:pStyle w:val="a4"/>
        <w:jc w:val="right"/>
      </w:pPr>
      <w:r w:rsidRPr="00C772D3">
        <w:t>Форма 7.</w:t>
      </w:r>
    </w:p>
    <w:p w:rsidR="002F56ED" w:rsidRPr="00C772D3" w:rsidRDefault="002F56ED" w:rsidP="002F56ED">
      <w:pPr>
        <w:pStyle w:val="a4"/>
        <w:jc w:val="center"/>
      </w:pPr>
      <w:r w:rsidRPr="00C772D3">
        <w:t>Бюджет прибыли на планируемый год.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/>
      </w:tblPr>
      <w:tblGrid>
        <w:gridCol w:w="360"/>
        <w:gridCol w:w="4680"/>
        <w:gridCol w:w="108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№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Показатели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Величина показат</w:t>
            </w:r>
            <w:r w:rsidRPr="00C772D3">
              <w:t>е</w:t>
            </w:r>
            <w:r w:rsidRPr="00C772D3">
              <w:t>ля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Валовая выручка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Издержки на производство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3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proofErr w:type="spellStart"/>
            <w:r w:rsidRPr="00C772D3">
              <w:t>Валовый</w:t>
            </w:r>
            <w:proofErr w:type="spellEnd"/>
            <w:r w:rsidRPr="00C772D3">
              <w:t xml:space="preserve"> доход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4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 xml:space="preserve">Комиссионные продавцам 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5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Величина покрытия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6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Ежегодно возобновляемые постоянные издержки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7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Реклама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8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Арендная плата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9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Прочие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10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Чистый доход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11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Амортизация оборудования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12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Прибыль до начисления %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13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 xml:space="preserve">Издержки на оплату % </w:t>
            </w:r>
            <w:proofErr w:type="gramStart"/>
            <w:r w:rsidRPr="00C772D3">
              <w:t xml:space="preserve">( </w:t>
            </w:r>
            <w:proofErr w:type="gramEnd"/>
            <w:r w:rsidRPr="00C772D3">
              <w:t>по кредитам)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14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Налогооблагаемая прибыль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lastRenderedPageBreak/>
              <w:t>15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Сумма выплачиваемых налогов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16</w:t>
            </w:r>
          </w:p>
        </w:tc>
        <w:tc>
          <w:tcPr>
            <w:tcW w:w="46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Чистая прибыль</w:t>
            </w:r>
          </w:p>
        </w:tc>
        <w:tc>
          <w:tcPr>
            <w:tcW w:w="10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</w:p>
    <w:p w:rsidR="002F56ED" w:rsidRPr="00C772D3" w:rsidRDefault="002F56ED" w:rsidP="002F56ED">
      <w:pPr>
        <w:pStyle w:val="a4"/>
      </w:pPr>
      <w:r w:rsidRPr="00C772D3">
        <w:t>На основе всех составленных документов разрабатываем ф</w:t>
      </w:r>
      <w:r w:rsidRPr="00C772D3">
        <w:t>и</w:t>
      </w:r>
      <w:r w:rsidRPr="00C772D3">
        <w:t>нансовый план фирмы.</w:t>
      </w:r>
    </w:p>
    <w:p w:rsidR="002F56ED" w:rsidRPr="00C772D3" w:rsidRDefault="002F56ED" w:rsidP="002F56ED">
      <w:pPr>
        <w:pStyle w:val="a4"/>
      </w:pPr>
      <w:r w:rsidRPr="00C772D3">
        <w:t>Финансовый план (финансовый бюджет) предприятия разр</w:t>
      </w:r>
      <w:r w:rsidRPr="00C772D3">
        <w:t>а</w:t>
      </w:r>
      <w:r w:rsidRPr="00C772D3">
        <w:t xml:space="preserve">батывается на основе сопоставления ожидаемых платежей и ожидаемых поступлений. </w:t>
      </w:r>
      <w:proofErr w:type="gramStart"/>
      <w:r w:rsidRPr="00C772D3">
        <w:t>Исходя из этого можно составить</w:t>
      </w:r>
      <w:proofErr w:type="gramEnd"/>
      <w:r w:rsidRPr="00C772D3">
        <w:t xml:space="preserve"> представление о том, будет  ли финансовое положение предприятия удовлетворительным.</w:t>
      </w:r>
    </w:p>
    <w:p w:rsidR="002F56ED" w:rsidRPr="00C772D3" w:rsidRDefault="002F56ED" w:rsidP="002F56ED">
      <w:pPr>
        <w:pStyle w:val="a4"/>
      </w:pPr>
      <w:r w:rsidRPr="00C772D3">
        <w:t>В течение года потребность в денежных средствах может с</w:t>
      </w:r>
      <w:r w:rsidRPr="00C772D3">
        <w:t>у</w:t>
      </w:r>
      <w:r w:rsidRPr="00C772D3">
        <w:t>щественно изменяться. Это означает, что даже если показатели годового финансово бюджета свидетельствует о достаточной ликвидности пре</w:t>
      </w:r>
      <w:r w:rsidRPr="00C772D3">
        <w:t>д</w:t>
      </w:r>
      <w:r w:rsidRPr="00C772D3">
        <w:t>приятия, бюджет с разбивкой по кварталам или месяцам может показать недостаток денежных средств в один или несколько моментов периода.</w:t>
      </w:r>
    </w:p>
    <w:p w:rsidR="002F56ED" w:rsidRPr="00C772D3" w:rsidRDefault="002F56ED" w:rsidP="002F56ED">
      <w:pPr>
        <w:pStyle w:val="a4"/>
      </w:pPr>
      <w:r w:rsidRPr="00C772D3">
        <w:t>Поэтому необходимо знать распределение валовой выручки и издержек на производство продукции по кварталам.</w:t>
      </w:r>
    </w:p>
    <w:p w:rsidR="002F56ED" w:rsidRPr="00C772D3" w:rsidRDefault="002F56ED" w:rsidP="002F56ED">
      <w:pPr>
        <w:pStyle w:val="a4"/>
      </w:pPr>
      <w:r w:rsidRPr="00C772D3">
        <w:t>Ожидается, что ежеквартально на покрытие ежегодно возо</w:t>
      </w:r>
      <w:r w:rsidRPr="00C772D3">
        <w:t>б</w:t>
      </w:r>
      <w:r w:rsidRPr="00C772D3">
        <w:t xml:space="preserve">новляемых постоянных издержек будет направляться 25% </w:t>
      </w:r>
      <w:proofErr w:type="gramStart"/>
      <w:r w:rsidRPr="00C772D3">
        <w:t>от</w:t>
      </w:r>
      <w:proofErr w:type="gramEnd"/>
      <w:r w:rsidRPr="00C772D3">
        <w:t xml:space="preserve"> заплан</w:t>
      </w:r>
      <w:r w:rsidRPr="00C772D3">
        <w:t>и</w:t>
      </w:r>
      <w:r w:rsidRPr="00C772D3">
        <w:t>рованной на это годовой сумму.</w:t>
      </w:r>
    </w:p>
    <w:p w:rsidR="002F56ED" w:rsidRPr="00C772D3" w:rsidRDefault="002F56ED" w:rsidP="002F56ED">
      <w:pPr>
        <w:pStyle w:val="a4"/>
      </w:pPr>
      <w:r w:rsidRPr="00C772D3">
        <w:t>Издержки на выплату процентов по кредитам известны (</w:t>
      </w:r>
      <w:proofErr w:type="gramStart"/>
      <w:r w:rsidRPr="00C772D3">
        <w:t>см</w:t>
      </w:r>
      <w:proofErr w:type="gramEnd"/>
      <w:r w:rsidRPr="00C772D3">
        <w:t>. форму 7).</w:t>
      </w:r>
    </w:p>
    <w:p w:rsidR="002F56ED" w:rsidRPr="00C772D3" w:rsidRDefault="002F56ED" w:rsidP="002F56ED">
      <w:pPr>
        <w:pStyle w:val="a4"/>
      </w:pPr>
      <w:r w:rsidRPr="00C772D3">
        <w:t>Время приобретения нового оборудования для увеличения объема производства устанавливается на основе формы 5.</w:t>
      </w:r>
    </w:p>
    <w:p w:rsidR="002F56ED" w:rsidRPr="00C772D3" w:rsidRDefault="002F56ED" w:rsidP="002F56ED">
      <w:pPr>
        <w:pStyle w:val="a4"/>
      </w:pPr>
      <w:r w:rsidRPr="00C772D3">
        <w:t>В планируемом году не предусматривается сдача помещений и оборудования в аренду, а также затраты на личное потребление. В начале года планируется создать начальный товарный запас соответс</w:t>
      </w:r>
      <w:r w:rsidRPr="00C772D3">
        <w:t>т</w:t>
      </w:r>
      <w:r w:rsidRPr="00C772D3">
        <w:t>вующий среднегодовому товарному запасу.</w:t>
      </w:r>
    </w:p>
    <w:p w:rsidR="002F56ED" w:rsidRPr="00C772D3" w:rsidRDefault="002F56ED" w:rsidP="002F56ED">
      <w:pPr>
        <w:pStyle w:val="a4"/>
      </w:pPr>
      <w:r w:rsidRPr="00C772D3">
        <w:t>Величина начального товарного запаса рассчитывается п</w:t>
      </w:r>
      <w:r w:rsidRPr="00C772D3">
        <w:t>у</w:t>
      </w:r>
      <w:r w:rsidRPr="00C772D3">
        <w:t>тем деления величины стоимости закупаемых за год товаров на число об</w:t>
      </w:r>
      <w:r w:rsidRPr="00C772D3">
        <w:t>о</w:t>
      </w:r>
      <w:r w:rsidRPr="00C772D3">
        <w:t>ротов товарного запаса, равное шести.</w:t>
      </w:r>
    </w:p>
    <w:p w:rsidR="002F56ED" w:rsidRPr="00C772D3" w:rsidRDefault="002F56ED" w:rsidP="002F56ED">
      <w:pPr>
        <w:pStyle w:val="a4"/>
      </w:pPr>
      <w:r w:rsidRPr="00C772D3">
        <w:t>Предусматривается, что 25% объема товарного запаса будет оплачена наличными во 2</w:t>
      </w:r>
      <w:r w:rsidRPr="00C772D3">
        <w:rPr>
          <w:vertAlign w:val="superscript"/>
        </w:rPr>
        <w:t>ом</w:t>
      </w:r>
      <w:r w:rsidRPr="00C772D3">
        <w:t xml:space="preserve"> квартале, а еще 25% - в 4</w:t>
      </w:r>
      <w:r w:rsidRPr="00C772D3">
        <w:rPr>
          <w:vertAlign w:val="superscript"/>
        </w:rPr>
        <w:t>м</w:t>
      </w:r>
      <w:r w:rsidRPr="00C772D3">
        <w:t xml:space="preserve"> квартале. Оставшаяся сумма будут погашена в последующем году. Для этого предпр</w:t>
      </w:r>
      <w:r w:rsidRPr="00C772D3">
        <w:t>и</w:t>
      </w:r>
      <w:r w:rsidRPr="00C772D3">
        <w:t xml:space="preserve">ятие возьмет двухмесячный кредит в размере нормируемых оборотных средств на материалы. </w:t>
      </w:r>
    </w:p>
    <w:p w:rsidR="002F56ED" w:rsidRPr="00C772D3" w:rsidRDefault="002F56ED" w:rsidP="002F56ED">
      <w:pPr>
        <w:pStyle w:val="a4"/>
      </w:pPr>
      <w:r w:rsidRPr="00C772D3">
        <w:t>Планируется, что 25% валовой выручки предприятию пост</w:t>
      </w:r>
      <w:r w:rsidRPr="00C772D3">
        <w:t>у</w:t>
      </w:r>
      <w:r w:rsidRPr="00C772D3">
        <w:t>пит за наличные, а оставшаяся часть – от продажи на условиях двухм</w:t>
      </w:r>
      <w:r w:rsidRPr="00C772D3">
        <w:t>е</w:t>
      </w:r>
      <w:r w:rsidRPr="00C772D3">
        <w:t>сячного кредита.</w:t>
      </w:r>
    </w:p>
    <w:p w:rsidR="002F56ED" w:rsidRPr="00C772D3" w:rsidRDefault="002F56ED" w:rsidP="002F56ED">
      <w:pPr>
        <w:pStyle w:val="a4"/>
      </w:pPr>
      <w:r w:rsidRPr="00C772D3">
        <w:t>Оплата вновь приобретенного оборудования будет осущест</w:t>
      </w:r>
      <w:r w:rsidRPr="00C772D3">
        <w:t>в</w:t>
      </w:r>
      <w:r w:rsidRPr="00C772D3">
        <w:t>ляться следующим образом:</w:t>
      </w:r>
    </w:p>
    <w:p w:rsidR="002F56ED" w:rsidRPr="00C772D3" w:rsidRDefault="002F56ED" w:rsidP="002F56ED">
      <w:pPr>
        <w:pStyle w:val="a4"/>
      </w:pPr>
      <w:r w:rsidRPr="00C772D3">
        <w:t>- одна десятая часть выплачивается в момент покупки.</w:t>
      </w:r>
    </w:p>
    <w:p w:rsidR="002F56ED" w:rsidRPr="00C772D3" w:rsidRDefault="002F56ED" w:rsidP="002F56ED">
      <w:pPr>
        <w:pStyle w:val="a4"/>
      </w:pPr>
      <w:r w:rsidRPr="00C772D3">
        <w:t>- оставшаяся часть равномерно в течение последующим м</w:t>
      </w:r>
      <w:r w:rsidRPr="00C772D3">
        <w:t>е</w:t>
      </w:r>
      <w:r w:rsidRPr="00C772D3">
        <w:t>сяцев.</w:t>
      </w:r>
    </w:p>
    <w:p w:rsidR="002F56ED" w:rsidRPr="00C772D3" w:rsidRDefault="002F56ED" w:rsidP="002F56ED">
      <w:pPr>
        <w:pStyle w:val="a4"/>
      </w:pPr>
      <w:r w:rsidRPr="00C772D3">
        <w:t>Срок службы оборудования 5 лет. Ликвидационная стоимость не предусматривается.</w:t>
      </w:r>
    </w:p>
    <w:p w:rsidR="002F56ED" w:rsidRPr="00C772D3" w:rsidRDefault="002F56ED" w:rsidP="002F56ED">
      <w:pPr>
        <w:pStyle w:val="a4"/>
      </w:pPr>
      <w:r w:rsidRPr="00C772D3">
        <w:t>Для составления финансового плана можно составить сл</w:t>
      </w:r>
      <w:r w:rsidRPr="00C772D3">
        <w:t>е</w:t>
      </w:r>
      <w:r w:rsidRPr="00C772D3">
        <w:t>дующие вспомогательные таблицы.</w:t>
      </w: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</w:p>
    <w:p w:rsidR="002F56ED" w:rsidRPr="00C772D3" w:rsidRDefault="002F56ED" w:rsidP="002F56ED">
      <w:pPr>
        <w:pStyle w:val="a4"/>
        <w:jc w:val="right"/>
      </w:pPr>
      <w:r w:rsidRPr="00C772D3">
        <w:t>Таблица 8.</w:t>
      </w:r>
    </w:p>
    <w:p w:rsidR="002F56ED" w:rsidRPr="00C772D3" w:rsidRDefault="002F56ED" w:rsidP="002F56ED">
      <w:pPr>
        <w:pStyle w:val="a4"/>
        <w:ind w:firstLine="0"/>
        <w:jc w:val="center"/>
      </w:pPr>
      <w:r w:rsidRPr="00C772D3">
        <w:t>Расчет величины поступлений от продаж товаров на условиях 2</w:t>
      </w:r>
      <w:r w:rsidRPr="00C772D3">
        <w:rPr>
          <w:vertAlign w:val="superscript"/>
        </w:rPr>
        <w:t>х</w:t>
      </w:r>
      <w:r w:rsidRPr="00C772D3">
        <w:t xml:space="preserve"> меся</w:t>
      </w:r>
      <w:r w:rsidRPr="00C772D3">
        <w:t>ч</w:t>
      </w:r>
      <w:r w:rsidRPr="00C772D3">
        <w:t>ного кредита.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00"/>
        <w:gridCol w:w="877"/>
        <w:gridCol w:w="1800"/>
        <w:gridCol w:w="743"/>
        <w:gridCol w:w="90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lastRenderedPageBreak/>
              <w:t>Месяц</w:t>
            </w:r>
          </w:p>
        </w:tc>
        <w:tc>
          <w:tcPr>
            <w:tcW w:w="1777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Валовая выру</w:t>
            </w:r>
            <w:r w:rsidRPr="00C772D3">
              <w:t>ч</w:t>
            </w:r>
            <w:r w:rsidRPr="00C772D3">
              <w:t>ка</w:t>
            </w:r>
          </w:p>
        </w:tc>
        <w:tc>
          <w:tcPr>
            <w:tcW w:w="180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Из нее: дебито</w:t>
            </w:r>
            <w:r w:rsidRPr="00C772D3">
              <w:t>р</w:t>
            </w:r>
            <w:r w:rsidRPr="00C772D3">
              <w:t>ская задолже</w:t>
            </w:r>
            <w:r w:rsidRPr="00C772D3">
              <w:t>н</w:t>
            </w:r>
            <w:r w:rsidRPr="00C772D3">
              <w:t>ность по двухмесячному кр</w:t>
            </w:r>
            <w:r w:rsidRPr="00C772D3">
              <w:t>е</w:t>
            </w:r>
            <w:r w:rsidRPr="00C772D3">
              <w:t>диту (75%)</w:t>
            </w:r>
          </w:p>
        </w:tc>
        <w:tc>
          <w:tcPr>
            <w:tcW w:w="1643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Поступления от реализации с уч</w:t>
            </w:r>
            <w:r w:rsidRPr="00C772D3">
              <w:t>е</w:t>
            </w:r>
            <w:r w:rsidRPr="00C772D3">
              <w:t>том кредита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  ква</w:t>
            </w:r>
            <w:r w:rsidRPr="00C772D3">
              <w:t>р</w:t>
            </w:r>
            <w:r w:rsidRPr="00C772D3">
              <w:t>тал</w:t>
            </w: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 м</w:t>
            </w:r>
            <w:r w:rsidRPr="00C772D3">
              <w:t>е</w:t>
            </w:r>
            <w:r w:rsidRPr="00C772D3">
              <w:t>сяц</w:t>
            </w:r>
          </w:p>
        </w:tc>
        <w:tc>
          <w:tcPr>
            <w:tcW w:w="1800" w:type="dxa"/>
            <w:vMerge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 м</w:t>
            </w:r>
            <w:r w:rsidRPr="00C772D3">
              <w:t>е</w:t>
            </w:r>
            <w:r w:rsidRPr="00C772D3">
              <w:t>сяц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 ква</w:t>
            </w:r>
            <w:r w:rsidRPr="00C772D3">
              <w:t>р</w:t>
            </w:r>
            <w:r w:rsidRPr="00C772D3">
              <w:t>тал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Январь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Февраль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Март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Апрель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Май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Июнь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Июль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Август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Сентябрь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Октябрь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Ноябрь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Декабрь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877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8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43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  <w:jc w:val="right"/>
      </w:pPr>
      <w:r w:rsidRPr="00C772D3">
        <w:t>Таблица 9</w:t>
      </w:r>
    </w:p>
    <w:p w:rsidR="002F56ED" w:rsidRPr="00C772D3" w:rsidRDefault="002F56ED" w:rsidP="002F56ED">
      <w:pPr>
        <w:pStyle w:val="a4"/>
        <w:ind w:firstLine="0"/>
        <w:jc w:val="center"/>
      </w:pPr>
      <w:r w:rsidRPr="00C772D3">
        <w:t>Расчет величины платежей по приобретению товаров на у</w:t>
      </w:r>
      <w:r w:rsidRPr="00C772D3">
        <w:t>с</w:t>
      </w:r>
      <w:r w:rsidRPr="00C772D3">
        <w:t>ловиях 2</w:t>
      </w:r>
      <w:r w:rsidRPr="00C772D3">
        <w:rPr>
          <w:vertAlign w:val="superscript"/>
        </w:rPr>
        <w:t>х</w:t>
      </w:r>
      <w:r w:rsidRPr="00C772D3">
        <w:t xml:space="preserve"> месячного кредита.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245"/>
        <w:gridCol w:w="1075"/>
        <w:gridCol w:w="1280"/>
        <w:gridCol w:w="720"/>
        <w:gridCol w:w="90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Месяц</w:t>
            </w:r>
          </w:p>
        </w:tc>
        <w:tc>
          <w:tcPr>
            <w:tcW w:w="1245" w:type="dxa"/>
            <w:vMerge w:val="restart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Валовая выручка в ква</w:t>
            </w:r>
            <w:r w:rsidRPr="00C772D3">
              <w:t>р</w:t>
            </w:r>
            <w:r w:rsidRPr="00C772D3">
              <w:t>тал</w:t>
            </w:r>
          </w:p>
        </w:tc>
        <w:tc>
          <w:tcPr>
            <w:tcW w:w="2355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Товарная кредито</w:t>
            </w:r>
            <w:r w:rsidRPr="00C772D3">
              <w:t>р</w:t>
            </w:r>
            <w:r w:rsidRPr="00C772D3">
              <w:t>ская задолженность за 2 м</w:t>
            </w:r>
            <w:r w:rsidRPr="00C772D3">
              <w:t>е</w:t>
            </w:r>
            <w:r w:rsidRPr="00C772D3">
              <w:t>сяца (60%)</w:t>
            </w:r>
          </w:p>
        </w:tc>
        <w:tc>
          <w:tcPr>
            <w:tcW w:w="1620" w:type="dxa"/>
            <w:gridSpan w:val="2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Поступления от реализации с учетом кр</w:t>
            </w:r>
            <w:r w:rsidRPr="00C772D3">
              <w:t>е</w:t>
            </w:r>
            <w:r w:rsidRPr="00C772D3">
              <w:t>дита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45" w:type="dxa"/>
            <w:vMerge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квартал</w:t>
            </w: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месяц</w:t>
            </w: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месяц</w:t>
            </w: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  <w:jc w:val="center"/>
            </w:pPr>
            <w:r w:rsidRPr="00C772D3">
              <w:t>В ква</w:t>
            </w:r>
            <w:r w:rsidRPr="00C772D3">
              <w:t>р</w:t>
            </w:r>
            <w:r w:rsidRPr="00C772D3">
              <w:t>тал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Январь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Февраль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Март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Апрель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Май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Июнь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Июль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Август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Сентябрь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Октябрь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Ноябрь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Декабрь</w:t>
            </w:r>
          </w:p>
        </w:tc>
        <w:tc>
          <w:tcPr>
            <w:tcW w:w="124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075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128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72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9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  <w:r w:rsidRPr="00C772D3">
        <w:t>Возникшая потребность в денежных средствах будут фина</w:t>
      </w:r>
      <w:r w:rsidRPr="00C772D3">
        <w:t>н</w:t>
      </w:r>
      <w:r w:rsidRPr="00C772D3">
        <w:t>сироваться за счет текущего кредита. Издержки за выплаты процентов запланированы в следующих размерах:</w:t>
      </w:r>
    </w:p>
    <w:p w:rsidR="002F56ED" w:rsidRPr="00C772D3" w:rsidRDefault="002F56ED" w:rsidP="002F56ED">
      <w:pPr>
        <w:pStyle w:val="a4"/>
      </w:pPr>
      <w:r w:rsidRPr="00C772D3">
        <w:t>1</w:t>
      </w:r>
      <w:r w:rsidRPr="00C772D3">
        <w:rPr>
          <w:vertAlign w:val="superscript"/>
        </w:rPr>
        <w:t>й</w:t>
      </w:r>
      <w:r w:rsidRPr="00C772D3">
        <w:t xml:space="preserve"> квартал – 20%</w:t>
      </w:r>
    </w:p>
    <w:p w:rsidR="002F56ED" w:rsidRPr="00C772D3" w:rsidRDefault="002F56ED" w:rsidP="002F56ED">
      <w:pPr>
        <w:pStyle w:val="a4"/>
      </w:pPr>
      <w:r w:rsidRPr="00C772D3">
        <w:t>2</w:t>
      </w:r>
      <w:r w:rsidRPr="00C772D3">
        <w:rPr>
          <w:vertAlign w:val="superscript"/>
        </w:rPr>
        <w:t>й</w:t>
      </w:r>
      <w:r w:rsidRPr="00C772D3">
        <w:t xml:space="preserve">  квартал – 23%</w:t>
      </w:r>
    </w:p>
    <w:p w:rsidR="002F56ED" w:rsidRPr="00C772D3" w:rsidRDefault="002F56ED" w:rsidP="002F56ED">
      <w:pPr>
        <w:pStyle w:val="a4"/>
      </w:pPr>
      <w:r w:rsidRPr="00C772D3">
        <w:t>3</w:t>
      </w:r>
      <w:r w:rsidRPr="00C772D3">
        <w:rPr>
          <w:vertAlign w:val="superscript"/>
        </w:rPr>
        <w:t>й</w:t>
      </w:r>
      <w:r w:rsidRPr="00C772D3">
        <w:t xml:space="preserve">  квартал – 30%</w:t>
      </w:r>
    </w:p>
    <w:p w:rsidR="002F56ED" w:rsidRPr="00C772D3" w:rsidRDefault="002F56ED" w:rsidP="002F56ED">
      <w:pPr>
        <w:pStyle w:val="a4"/>
      </w:pPr>
      <w:r w:rsidRPr="00C772D3">
        <w:t>4</w:t>
      </w:r>
      <w:r w:rsidRPr="00C772D3">
        <w:rPr>
          <w:vertAlign w:val="superscript"/>
        </w:rPr>
        <w:t>й</w:t>
      </w:r>
      <w:r w:rsidRPr="00C772D3">
        <w:t xml:space="preserve">  квартал – 27%</w:t>
      </w:r>
    </w:p>
    <w:p w:rsidR="002F56ED" w:rsidRPr="00C772D3" w:rsidRDefault="002F56ED" w:rsidP="002F56ED">
      <w:pPr>
        <w:pStyle w:val="a4"/>
      </w:pPr>
      <w:r w:rsidRPr="00C772D3">
        <w:t>В отношении остальных статей финансового плана данные берутся из проведенных ранее расчетов.</w:t>
      </w:r>
    </w:p>
    <w:p w:rsidR="002F56ED" w:rsidRPr="00C772D3" w:rsidRDefault="002F56ED" w:rsidP="002F56ED">
      <w:pPr>
        <w:pStyle w:val="a4"/>
      </w:pPr>
      <w:r w:rsidRPr="00C772D3">
        <w:lastRenderedPageBreak/>
        <w:t>Все результаты расчетов сводятся в форму 10. Далее на осн</w:t>
      </w:r>
      <w:r w:rsidRPr="00C772D3">
        <w:t>о</w:t>
      </w:r>
      <w:r w:rsidRPr="00C772D3">
        <w:t>вании полученных показателей поступлений и  платежей необходимо сделать вывод о финансовом положении предприятия в планируемом году.</w:t>
      </w:r>
    </w:p>
    <w:p w:rsidR="002F56ED" w:rsidRPr="00C772D3" w:rsidRDefault="002F56ED" w:rsidP="002F56ED">
      <w:pPr>
        <w:pStyle w:val="a4"/>
        <w:jc w:val="right"/>
      </w:pPr>
      <w:r w:rsidRPr="00C772D3">
        <w:t>Форма 10</w:t>
      </w:r>
    </w:p>
    <w:p w:rsidR="002F56ED" w:rsidRPr="00C772D3" w:rsidRDefault="002F56ED" w:rsidP="002F56ED">
      <w:pPr>
        <w:pStyle w:val="a4"/>
        <w:jc w:val="center"/>
      </w:pPr>
      <w:r w:rsidRPr="00C772D3">
        <w:t>Финансовый план.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360"/>
        <w:gridCol w:w="500"/>
        <w:gridCol w:w="500"/>
        <w:gridCol w:w="500"/>
        <w:gridCol w:w="50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Показатели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Год</w:t>
            </w: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</w:t>
            </w:r>
            <w:r w:rsidRPr="00C772D3">
              <w:rPr>
                <w:vertAlign w:val="superscript"/>
              </w:rPr>
              <w:t>й</w:t>
            </w:r>
            <w:r w:rsidRPr="00C772D3">
              <w:t xml:space="preserve"> кв.</w:t>
            </w: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</w:t>
            </w:r>
            <w:r w:rsidRPr="00C772D3">
              <w:rPr>
                <w:vertAlign w:val="superscript"/>
              </w:rPr>
              <w:t>й</w:t>
            </w:r>
            <w:r w:rsidRPr="00C772D3">
              <w:t xml:space="preserve"> кв.</w:t>
            </w: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3</w:t>
            </w:r>
            <w:r w:rsidRPr="00C772D3">
              <w:rPr>
                <w:vertAlign w:val="superscript"/>
              </w:rPr>
              <w:t>й</w:t>
            </w:r>
            <w:r w:rsidRPr="00C772D3">
              <w:t xml:space="preserve"> кв.</w:t>
            </w: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4</w:t>
            </w:r>
            <w:r w:rsidRPr="00C772D3">
              <w:rPr>
                <w:vertAlign w:val="superscript"/>
              </w:rPr>
              <w:t>й</w:t>
            </w:r>
            <w:r w:rsidRPr="00C772D3">
              <w:t xml:space="preserve"> кв.</w:t>
            </w: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1. Поступления: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1. Продажа товаров за наличные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2. Продажа товаров на условиях дву</w:t>
            </w:r>
            <w:r w:rsidRPr="00C772D3">
              <w:t>х</w:t>
            </w:r>
            <w:r w:rsidRPr="00C772D3">
              <w:t>месячного кредита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ВСЕГО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2. Платежи: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1. Создание начального товарного з</w:t>
            </w:r>
            <w:r w:rsidRPr="00C772D3">
              <w:t>а</w:t>
            </w:r>
            <w:r w:rsidRPr="00C772D3">
              <w:t>паса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2. Текущие закупки товаров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3. Комиссионные продавцам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 xml:space="preserve">4. Зарплата административно </w:t>
            </w:r>
            <w:proofErr w:type="gramStart"/>
            <w:r w:rsidRPr="00C772D3">
              <w:t>–у</w:t>
            </w:r>
            <w:proofErr w:type="gramEnd"/>
            <w:r w:rsidRPr="00C772D3">
              <w:t>правленческого персонала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5. Оборудование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6. Арендная плата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7. Реклама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8. Маркетинговые исследования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9. Личное потребление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10. Прочие ежегодно возобновляемые пост</w:t>
            </w:r>
            <w:r w:rsidRPr="00C772D3">
              <w:t>о</w:t>
            </w:r>
            <w:r w:rsidRPr="00C772D3">
              <w:t>янные издержки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rPr>
          <w:sz w:val="24"/>
          <w:szCs w:val="24"/>
        </w:rPr>
      </w:pPr>
    </w:p>
    <w:p w:rsidR="002F56ED" w:rsidRPr="00C772D3" w:rsidRDefault="002F56ED" w:rsidP="002F56ED">
      <w:pPr>
        <w:rPr>
          <w:sz w:val="24"/>
          <w:szCs w:val="24"/>
        </w:rPr>
      </w:pPr>
    </w:p>
    <w:p w:rsidR="002F56ED" w:rsidRPr="00C772D3" w:rsidRDefault="002F56ED" w:rsidP="002F56ED">
      <w:pPr>
        <w:rPr>
          <w:sz w:val="24"/>
          <w:szCs w:val="24"/>
        </w:rPr>
      </w:pPr>
    </w:p>
    <w:p w:rsidR="002F56ED" w:rsidRPr="00C772D3" w:rsidRDefault="002F56ED" w:rsidP="002F56ED">
      <w:pPr>
        <w:jc w:val="right"/>
        <w:rPr>
          <w:sz w:val="24"/>
          <w:szCs w:val="24"/>
        </w:rPr>
      </w:pPr>
      <w:r w:rsidRPr="00C772D3">
        <w:rPr>
          <w:sz w:val="24"/>
          <w:szCs w:val="24"/>
        </w:rPr>
        <w:t>Продолжение формы 10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360"/>
        <w:gridCol w:w="500"/>
        <w:gridCol w:w="500"/>
        <w:gridCol w:w="500"/>
        <w:gridCol w:w="500"/>
      </w:tblGrid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left="360" w:firstLine="0"/>
            </w:pPr>
            <w:r w:rsidRPr="00C772D3">
              <w:t>11. Издержки по выплате процентов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ВСЕГО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ПОСТУПЛЕНИЯ - ПЛАТЕЖИ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  <w:tr w:rsidR="002F56ED" w:rsidRPr="00C772D3" w:rsidTr="00AE457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F56ED" w:rsidRPr="00C772D3" w:rsidRDefault="002F56ED" w:rsidP="00AE4570">
            <w:pPr>
              <w:pStyle w:val="a4"/>
              <w:ind w:firstLine="0"/>
            </w:pPr>
            <w:r w:rsidRPr="00C772D3">
              <w:t>ПОСТУПЛЕНИЯ - ПЛАТЕЖИ С НАРАСТАЮЩИМ ИТОГОМ</w:t>
            </w:r>
          </w:p>
        </w:tc>
        <w:tc>
          <w:tcPr>
            <w:tcW w:w="36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  <w:tc>
          <w:tcPr>
            <w:tcW w:w="500" w:type="dxa"/>
          </w:tcPr>
          <w:p w:rsidR="002F56ED" w:rsidRPr="00C772D3" w:rsidRDefault="002F56ED" w:rsidP="00AE4570">
            <w:pPr>
              <w:pStyle w:val="a4"/>
              <w:ind w:firstLine="0"/>
            </w:pPr>
          </w:p>
        </w:tc>
      </w:tr>
    </w:tbl>
    <w:p w:rsidR="002F56ED" w:rsidRPr="00C772D3" w:rsidRDefault="002F56ED" w:rsidP="002F56ED">
      <w:pPr>
        <w:pStyle w:val="a4"/>
      </w:pPr>
      <w:r w:rsidRPr="00C772D3">
        <w:t>В заключении, на основании составленного финансово пл</w:t>
      </w:r>
      <w:r w:rsidRPr="00C772D3">
        <w:t>а</w:t>
      </w:r>
      <w:r w:rsidRPr="00C772D3">
        <w:t xml:space="preserve">на, делается вывод о планируемом финансовом состоянии фирмы. Если платежи будут превышать величину поступлений нарастающим итогом в целом за год, или по отдельным кварталам, необходимо разработать перечень организационно – </w:t>
      </w:r>
      <w:proofErr w:type="spellStart"/>
      <w:proofErr w:type="gramStart"/>
      <w:r w:rsidRPr="00C772D3">
        <w:t>технико</w:t>
      </w:r>
      <w:proofErr w:type="spellEnd"/>
      <w:r w:rsidRPr="00C772D3">
        <w:t xml:space="preserve"> – экономических</w:t>
      </w:r>
      <w:proofErr w:type="gramEnd"/>
      <w:r w:rsidRPr="00C772D3">
        <w:t xml:space="preserve"> мероприятий улучшающих финансовое состояние рассматриваемой фирмы.</w:t>
      </w:r>
    </w:p>
    <w:p w:rsidR="002F56ED" w:rsidRPr="00C772D3" w:rsidRDefault="002F56ED">
      <w:pPr>
        <w:rPr>
          <w:sz w:val="24"/>
          <w:szCs w:val="24"/>
        </w:rPr>
      </w:pPr>
    </w:p>
    <w:sectPr w:rsidR="002F56ED" w:rsidRPr="00C772D3" w:rsidSect="0041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4DB"/>
    <w:multiLevelType w:val="hybridMultilevel"/>
    <w:tmpl w:val="18F8315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C7B0A02"/>
    <w:multiLevelType w:val="hybridMultilevel"/>
    <w:tmpl w:val="5CEAD91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4CA5912"/>
    <w:multiLevelType w:val="hybridMultilevel"/>
    <w:tmpl w:val="18F8315C"/>
    <w:lvl w:ilvl="0" w:tplc="47806134">
      <w:start w:val="1"/>
      <w:numFmt w:val="bullet"/>
      <w:lvlText w:val="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D3A18A6"/>
    <w:multiLevelType w:val="hybridMultilevel"/>
    <w:tmpl w:val="2D5A5EDA"/>
    <w:lvl w:ilvl="0" w:tplc="6FE88B72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F3F6FF3"/>
    <w:multiLevelType w:val="hybridMultilevel"/>
    <w:tmpl w:val="18F831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56ED"/>
    <w:rsid w:val="0021615E"/>
    <w:rsid w:val="002F56ED"/>
    <w:rsid w:val="00414A38"/>
    <w:rsid w:val="00513FFD"/>
    <w:rsid w:val="006E650C"/>
    <w:rsid w:val="00C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2F56E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F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2F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F5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2F56ED"/>
  </w:style>
  <w:style w:type="paragraph" w:styleId="a9">
    <w:name w:val="footer"/>
    <w:basedOn w:val="a"/>
    <w:link w:val="aa"/>
    <w:semiHidden/>
    <w:rsid w:val="002F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2F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</cp:revision>
  <dcterms:created xsi:type="dcterms:W3CDTF">2013-10-14T17:53:00Z</dcterms:created>
  <dcterms:modified xsi:type="dcterms:W3CDTF">2013-10-14T17:53:00Z</dcterms:modified>
</cp:coreProperties>
</file>