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7E" w:rsidRDefault="00E5277E" w:rsidP="00E5277E">
      <w:r>
        <w:t>Вариант 15</w:t>
      </w:r>
    </w:p>
    <w:p w:rsidR="00E5277E" w:rsidRDefault="00E5277E" w:rsidP="00E5277E">
      <w:pPr>
        <w:ind w:firstLine="709"/>
      </w:pPr>
      <w:r>
        <w:t>2. Рассчитать параметры химической обстановки через 2 час после аварии на технологическом трубопроводе с хлористым водородом, находившемся под давлением.</w:t>
      </w:r>
    </w:p>
    <w:p w:rsidR="00E5277E" w:rsidRDefault="00E5277E" w:rsidP="00E5277E">
      <w:pPr>
        <w:ind w:firstLine="709"/>
      </w:pPr>
      <w:r>
        <w:t>Параметры аварийного оборудования: диаметр трубопровода – 0,4 м; длина трубопровода – 100 м. Разлив вещества – свободный на подстилающую поверхность</w:t>
      </w:r>
    </w:p>
    <w:p w:rsidR="00E5277E" w:rsidRDefault="00E5277E" w:rsidP="00E5277E">
      <w:pPr>
        <w:ind w:firstLine="709"/>
      </w:pPr>
      <w:r>
        <w:t>Метеоусловия аварии: температура 20°С; скорость ветра – 6 м/с; степень вертикальной устойчивости приземного слоя воздуха – изотермия.</w:t>
      </w:r>
    </w:p>
    <w:p w:rsidR="00540BE1" w:rsidRPr="00BD3C37" w:rsidRDefault="00540BE1"/>
    <w:p w:rsidR="00BD3C37" w:rsidRPr="00BD3C37" w:rsidRDefault="00BD3C37"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37" w:rsidRPr="00BD3C37" w:rsidSect="00831473">
      <w:pgSz w:w="11907" w:h="16840" w:code="9"/>
      <w:pgMar w:top="170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77E"/>
    <w:rsid w:val="0016739D"/>
    <w:rsid w:val="003A14A9"/>
    <w:rsid w:val="004C28DE"/>
    <w:rsid w:val="00540BE1"/>
    <w:rsid w:val="007936F8"/>
    <w:rsid w:val="00831473"/>
    <w:rsid w:val="00A75EFC"/>
    <w:rsid w:val="00BA19A5"/>
    <w:rsid w:val="00BD3C37"/>
    <w:rsid w:val="00E5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2013-10-07T03:25:00Z</dcterms:created>
  <dcterms:modified xsi:type="dcterms:W3CDTF">2013-10-07T14:16:00Z</dcterms:modified>
</cp:coreProperties>
</file>