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DE" w:rsidRPr="00CE642D" w:rsidRDefault="002511DE" w:rsidP="002511D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</w:p>
    <w:p w:rsidR="002511DE" w:rsidRPr="00CE642D" w:rsidRDefault="002511DE" w:rsidP="002511DE">
      <w:pPr>
        <w:spacing w:line="360" w:lineRule="auto"/>
        <w:ind w:firstLine="709"/>
        <w:jc w:val="both"/>
        <w:rPr>
          <w:sz w:val="28"/>
          <w:szCs w:val="28"/>
        </w:rPr>
      </w:pPr>
    </w:p>
    <w:p w:rsidR="002511DE" w:rsidRPr="00CE642D" w:rsidRDefault="002511DE" w:rsidP="002511DE">
      <w:pPr>
        <w:spacing w:line="360" w:lineRule="auto"/>
        <w:ind w:firstLine="709"/>
        <w:jc w:val="both"/>
        <w:rPr>
          <w:sz w:val="28"/>
          <w:szCs w:val="28"/>
        </w:rPr>
      </w:pPr>
      <w:r w:rsidRPr="00CE642D">
        <w:rPr>
          <w:sz w:val="28"/>
          <w:szCs w:val="28"/>
        </w:rPr>
        <w:t>На территории города имеется три телефонных станции</w:t>
      </w:r>
      <w:proofErr w:type="gramStart"/>
      <w:r w:rsidRPr="00CE642D">
        <w:rPr>
          <w:sz w:val="28"/>
          <w:szCs w:val="28"/>
        </w:rPr>
        <w:t xml:space="preserve"> А</w:t>
      </w:r>
      <w:proofErr w:type="gramEnd"/>
      <w:r w:rsidRPr="00CE642D">
        <w:rPr>
          <w:sz w:val="28"/>
          <w:szCs w:val="28"/>
        </w:rPr>
        <w:t>, Б и В. Незадействованные емкости станций составляют на станции А - Q</w:t>
      </w:r>
      <w:r w:rsidRPr="00CE642D">
        <w:rPr>
          <w:sz w:val="28"/>
          <w:szCs w:val="28"/>
          <w:vertAlign w:val="subscript"/>
        </w:rPr>
        <w:t>А</w:t>
      </w:r>
      <w:r w:rsidRPr="00CE642D">
        <w:rPr>
          <w:sz w:val="28"/>
          <w:szCs w:val="28"/>
        </w:rPr>
        <w:t>=1</w:t>
      </w:r>
      <w:r>
        <w:rPr>
          <w:sz w:val="28"/>
          <w:szCs w:val="28"/>
        </w:rPr>
        <w:t>0</w:t>
      </w:r>
      <w:r w:rsidRPr="00CE642D">
        <w:rPr>
          <w:sz w:val="28"/>
          <w:szCs w:val="28"/>
        </w:rPr>
        <w:t>00, Б - Q</w:t>
      </w:r>
      <w:r w:rsidRPr="00CE642D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=15</w:t>
      </w:r>
      <w:r w:rsidRPr="00CE642D">
        <w:rPr>
          <w:sz w:val="28"/>
          <w:szCs w:val="28"/>
        </w:rPr>
        <w:t>00, В - Q</w:t>
      </w:r>
      <w:r w:rsidRPr="00CE642D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=500 номеров</w:t>
      </w:r>
      <w:r w:rsidRPr="00CE642D">
        <w:rPr>
          <w:sz w:val="28"/>
          <w:szCs w:val="28"/>
        </w:rPr>
        <w:t xml:space="preserve">. Потребности новых районов </w:t>
      </w:r>
      <w:proofErr w:type="gramStart"/>
      <w:r w:rsidRPr="00CE642D">
        <w:rPr>
          <w:sz w:val="28"/>
          <w:szCs w:val="28"/>
        </w:rPr>
        <w:t>застройки города</w:t>
      </w:r>
      <w:proofErr w:type="gramEnd"/>
      <w:r w:rsidRPr="00CE642D">
        <w:rPr>
          <w:sz w:val="28"/>
          <w:szCs w:val="28"/>
        </w:rPr>
        <w:t xml:space="preserve"> в телефонах составляют: 1 - q</w:t>
      </w:r>
      <w:r w:rsidRPr="00CE642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</w:t>
      </w:r>
      <w:r w:rsidRPr="00CE642D">
        <w:rPr>
          <w:sz w:val="28"/>
          <w:szCs w:val="28"/>
        </w:rPr>
        <w:t>00, 2 - q</w:t>
      </w:r>
      <w:r w:rsidRPr="00CE642D">
        <w:rPr>
          <w:sz w:val="28"/>
          <w:szCs w:val="28"/>
          <w:vertAlign w:val="subscript"/>
        </w:rPr>
        <w:t>2</w:t>
      </w:r>
      <w:r w:rsidRPr="00CE642D">
        <w:rPr>
          <w:sz w:val="28"/>
          <w:szCs w:val="28"/>
        </w:rPr>
        <w:t>=</w:t>
      </w:r>
      <w:r>
        <w:rPr>
          <w:sz w:val="28"/>
          <w:szCs w:val="28"/>
        </w:rPr>
        <w:t>8</w:t>
      </w:r>
      <w:r w:rsidRPr="00CE642D">
        <w:rPr>
          <w:sz w:val="28"/>
          <w:szCs w:val="28"/>
        </w:rPr>
        <w:t>00, 3 - q</w:t>
      </w:r>
      <w:r w:rsidRPr="00CE642D">
        <w:rPr>
          <w:sz w:val="28"/>
          <w:szCs w:val="28"/>
          <w:vertAlign w:val="subscript"/>
        </w:rPr>
        <w:t>3</w:t>
      </w:r>
      <w:r w:rsidRPr="00CE642D">
        <w:rPr>
          <w:sz w:val="28"/>
          <w:szCs w:val="28"/>
        </w:rPr>
        <w:t>=</w:t>
      </w:r>
      <w:r>
        <w:rPr>
          <w:sz w:val="28"/>
          <w:szCs w:val="28"/>
        </w:rPr>
        <w:t>12</w:t>
      </w:r>
      <w:r w:rsidRPr="00CE642D">
        <w:rPr>
          <w:sz w:val="28"/>
          <w:szCs w:val="28"/>
        </w:rPr>
        <w:t>00, 4 - q</w:t>
      </w:r>
      <w:r w:rsidRPr="00CE642D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=6</w:t>
      </w:r>
      <w:r w:rsidRPr="00CE642D">
        <w:rPr>
          <w:sz w:val="28"/>
          <w:szCs w:val="28"/>
        </w:rPr>
        <w:t>00 но</w:t>
      </w:r>
      <w:r>
        <w:rPr>
          <w:sz w:val="28"/>
          <w:szCs w:val="28"/>
        </w:rPr>
        <w:t>меров</w:t>
      </w:r>
      <w:r w:rsidRPr="00CE642D">
        <w:rPr>
          <w:sz w:val="28"/>
          <w:szCs w:val="28"/>
        </w:rPr>
        <w:t xml:space="preserve">. </w:t>
      </w:r>
      <w:proofErr w:type="gramStart"/>
      <w:r w:rsidRPr="00CE642D">
        <w:rPr>
          <w:sz w:val="28"/>
          <w:szCs w:val="28"/>
        </w:rPr>
        <w:t>Необходимо составить экономико-математическую модель задачи и с помощью распределительного или модифицированного метода линейного программирования найти вариант распределения емкостей телефонных станций между районами новой застройки, который обеспечивал бы минимальные затраты как на строительство, так и на эксплуатацию линейных сооружений телефонной</w:t>
      </w:r>
      <w:proofErr w:type="gramEnd"/>
      <w:r w:rsidRPr="00CE642D">
        <w:rPr>
          <w:sz w:val="28"/>
          <w:szCs w:val="28"/>
        </w:rPr>
        <w:t xml:space="preserve"> сети. Естественно, что таким вариантом при прочих равных условиях будет такое распределение емкости, при котором общая протяженность абонентских линий будет минимальной.</w:t>
      </w:r>
    </w:p>
    <w:p w:rsidR="002511DE" w:rsidRPr="00CE642D" w:rsidRDefault="002511DE" w:rsidP="002511DE">
      <w:pPr>
        <w:spacing w:line="360" w:lineRule="auto"/>
        <w:ind w:firstLine="709"/>
        <w:jc w:val="both"/>
        <w:rPr>
          <w:sz w:val="28"/>
          <w:szCs w:val="28"/>
        </w:rPr>
      </w:pPr>
    </w:p>
    <w:p w:rsidR="002511DE" w:rsidRPr="00CE642D" w:rsidRDefault="002511DE" w:rsidP="002511DE">
      <w:pPr>
        <w:spacing w:line="360" w:lineRule="auto"/>
        <w:ind w:firstLine="709"/>
        <w:jc w:val="both"/>
        <w:rPr>
          <w:sz w:val="28"/>
          <w:szCs w:val="22"/>
        </w:rPr>
      </w:pPr>
      <w:r w:rsidRPr="00CE642D">
        <w:rPr>
          <w:sz w:val="28"/>
          <w:szCs w:val="22"/>
        </w:rPr>
        <w:t>Таблица 1.1 Среднее расстояние от с</w:t>
      </w:r>
      <w:r>
        <w:rPr>
          <w:sz w:val="28"/>
          <w:szCs w:val="22"/>
        </w:rPr>
        <w:t xml:space="preserve">танции до районов застройки, </w:t>
      </w:r>
      <w:proofErr w:type="gramStart"/>
      <w:r>
        <w:rPr>
          <w:sz w:val="28"/>
          <w:szCs w:val="22"/>
        </w:rPr>
        <w:t>км</w:t>
      </w:r>
      <w:proofErr w:type="gramEnd"/>
      <w:r w:rsidRPr="00CE642D">
        <w:rPr>
          <w:sz w:val="28"/>
          <w:szCs w:val="22"/>
        </w:rPr>
        <w:t>.</w:t>
      </w:r>
    </w:p>
    <w:tbl>
      <w:tblPr>
        <w:tblStyle w:val="a3"/>
        <w:tblW w:w="4800" w:type="dxa"/>
        <w:tblInd w:w="817" w:type="dxa"/>
        <w:tblLook w:val="0000"/>
      </w:tblPr>
      <w:tblGrid>
        <w:gridCol w:w="1100"/>
        <w:gridCol w:w="925"/>
        <w:gridCol w:w="925"/>
        <w:gridCol w:w="925"/>
        <w:gridCol w:w="925"/>
      </w:tblGrid>
      <w:tr w:rsidR="002511DE" w:rsidRPr="00CE642D" w:rsidTr="009776C3">
        <w:trPr>
          <w:trHeight w:val="20"/>
        </w:trPr>
        <w:tc>
          <w:tcPr>
            <w:tcW w:w="1100" w:type="dxa"/>
            <w:vMerge w:val="restart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Станции</w:t>
            </w:r>
          </w:p>
        </w:tc>
        <w:tc>
          <w:tcPr>
            <w:tcW w:w="3700" w:type="dxa"/>
            <w:gridSpan w:val="4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РАЙОНЫ</w:t>
            </w:r>
          </w:p>
        </w:tc>
      </w:tr>
      <w:tr w:rsidR="002511DE" w:rsidRPr="00CE642D" w:rsidTr="009776C3">
        <w:trPr>
          <w:trHeight w:val="20"/>
        </w:trPr>
        <w:tc>
          <w:tcPr>
            <w:tcW w:w="1100" w:type="dxa"/>
            <w:vMerge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4</w:t>
            </w:r>
          </w:p>
        </w:tc>
      </w:tr>
      <w:tr w:rsidR="002511DE" w:rsidRPr="00CE642D" w:rsidTr="009776C3">
        <w:trPr>
          <w:trHeight w:val="20"/>
        </w:trPr>
        <w:tc>
          <w:tcPr>
            <w:tcW w:w="1100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А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4</w:t>
            </w:r>
          </w:p>
        </w:tc>
      </w:tr>
      <w:tr w:rsidR="002511DE" w:rsidRPr="00CE642D" w:rsidTr="009776C3">
        <w:trPr>
          <w:trHeight w:val="20"/>
        </w:trPr>
        <w:tc>
          <w:tcPr>
            <w:tcW w:w="1100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Б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4</w:t>
            </w:r>
          </w:p>
        </w:tc>
      </w:tr>
      <w:tr w:rsidR="002511DE" w:rsidRPr="00CE642D" w:rsidTr="009776C3">
        <w:trPr>
          <w:trHeight w:val="20"/>
        </w:trPr>
        <w:tc>
          <w:tcPr>
            <w:tcW w:w="1100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В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2511DE" w:rsidRPr="00CE642D" w:rsidRDefault="002511DE" w:rsidP="009776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42D">
              <w:rPr>
                <w:sz w:val="20"/>
                <w:szCs w:val="20"/>
              </w:rPr>
              <w:t>2</w:t>
            </w:r>
          </w:p>
        </w:tc>
      </w:tr>
    </w:tbl>
    <w:p w:rsidR="00E30F7E" w:rsidRDefault="00E30F7E"/>
    <w:sectPr w:rsidR="00E30F7E" w:rsidSect="00E3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511DE"/>
    <w:rsid w:val="002511DE"/>
    <w:rsid w:val="00E3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2013-10-05T14:10:00Z</dcterms:created>
  <dcterms:modified xsi:type="dcterms:W3CDTF">2013-10-05T14:20:00Z</dcterms:modified>
</cp:coreProperties>
</file>