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E3" w:rsidRDefault="007410E3" w:rsidP="007410E3">
      <w:pPr>
        <w:pStyle w:val="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3. Для систем, заданных графами на рисунке, надо составить систему дифференциальных уравнений вида (1.7) для вероятностей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-12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pt" o:ole="" fillcolor="window">
            <v:imagedata r:id="rId5" o:title=""/>
          </v:shape>
          <o:OLEObject Type="Embed" ProgID="Equation.3" ShapeID="_x0000_i1025" DrawAspect="Content" ObjectID="_1441656827" r:id="rId6"/>
        </w:object>
      </w:r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ри этом считать, что в начальный момент (</w:t>
      </w:r>
      <w:r>
        <w:rPr>
          <w:rFonts w:ascii="Times New Roman" w:hAnsi="Times New Roman"/>
          <w:lang w:val="en-US"/>
        </w:rPr>
        <w:t>t</w:t>
      </w:r>
      <w:r w:rsidRPr="00BF1D7E">
        <w:rPr>
          <w:rFonts w:ascii="Times New Roman" w:hAnsi="Times New Roman"/>
        </w:rPr>
        <w:t>=0)</w:t>
      </w:r>
      <w:r>
        <w:rPr>
          <w:rFonts w:ascii="Times New Roman" w:hAnsi="Times New Roman"/>
        </w:rPr>
        <w:t xml:space="preserve"> система находится в нулевом состоянии.</w:t>
      </w:r>
    </w:p>
    <w:p w:rsidR="007410E3" w:rsidRDefault="007410E3" w:rsidP="007410E3">
      <w:pPr>
        <w:pStyle w:val="1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а)                                                           б)</w:t>
      </w:r>
    </w:p>
    <w:bookmarkStart w:id="0" w:name="_MON_1110696940"/>
    <w:bookmarkStart w:id="1" w:name="_MON_1331555978"/>
    <w:bookmarkStart w:id="2" w:name="_MON_1331556046"/>
    <w:bookmarkStart w:id="3" w:name="_MON_1331556063"/>
    <w:bookmarkStart w:id="4" w:name="_MON_1331620865"/>
    <w:bookmarkEnd w:id="0"/>
    <w:bookmarkEnd w:id="1"/>
    <w:bookmarkEnd w:id="2"/>
    <w:bookmarkEnd w:id="3"/>
    <w:bookmarkEnd w:id="4"/>
    <w:bookmarkStart w:id="5" w:name="_MON_1110694474"/>
    <w:bookmarkEnd w:id="5"/>
    <w:p w:rsidR="007410E3" w:rsidRDefault="007410E3" w:rsidP="007410E3">
      <w:pPr>
        <w:pStyle w:val="1"/>
        <w:spacing w:before="120"/>
        <w:jc w:val="center"/>
        <w:rPr>
          <w:rFonts w:ascii="Times New Roman" w:hAnsi="Times New Roman"/>
          <w:lang w:val="en-US"/>
        </w:rPr>
      </w:pPr>
      <w:r>
        <w:object w:dxaOrig="6469" w:dyaOrig="2209">
          <v:shape id="_x0000_i1026" type="#_x0000_t75" style="width:315.6pt;height:94.4pt" o:ole="" fillcolor="window">
            <v:imagedata r:id="rId7" o:title=""/>
          </v:shape>
          <o:OLEObject Type="Embed" ProgID="Word.Picture.8" ShapeID="_x0000_i1026" DrawAspect="Content" ObjectID="_1441656828" r:id="rId8"/>
        </w:object>
      </w:r>
    </w:p>
    <w:p w:rsidR="007410E3" w:rsidRDefault="007410E3" w:rsidP="007410E3">
      <w:pPr>
        <w:pStyle w:val="1"/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в)                                                      </w:t>
      </w:r>
      <w:proofErr w:type="gramStart"/>
      <w:r>
        <w:rPr>
          <w:rFonts w:ascii="Times New Roman" w:hAnsi="Times New Roman"/>
          <w:lang w:val="en-US"/>
        </w:rPr>
        <w:t>г</w:t>
      </w:r>
      <w:proofErr w:type="gramEnd"/>
      <w:r>
        <w:rPr>
          <w:rFonts w:ascii="Times New Roman" w:hAnsi="Times New Roman"/>
          <w:lang w:val="en-US"/>
        </w:rPr>
        <w:t>)</w:t>
      </w:r>
    </w:p>
    <w:bookmarkStart w:id="6" w:name="_MON_1110698387"/>
    <w:bookmarkStart w:id="7" w:name="_MON_1110878433"/>
    <w:bookmarkStart w:id="8" w:name="_MON_1331621361"/>
    <w:bookmarkEnd w:id="6"/>
    <w:bookmarkEnd w:id="7"/>
    <w:bookmarkEnd w:id="8"/>
    <w:bookmarkStart w:id="9" w:name="_MON_1110697466"/>
    <w:bookmarkEnd w:id="9"/>
    <w:p w:rsidR="007410E3" w:rsidRDefault="007410E3" w:rsidP="007410E3">
      <w:pPr>
        <w:pStyle w:val="1"/>
        <w:spacing w:before="120"/>
        <w:jc w:val="center"/>
        <w:rPr>
          <w:rFonts w:ascii="Times New Roman" w:hAnsi="Times New Roman"/>
          <w:lang w:val="en-US"/>
        </w:rPr>
      </w:pPr>
      <w:r>
        <w:object w:dxaOrig="6469" w:dyaOrig="2209">
          <v:shape id="_x0000_i1027" type="#_x0000_t75" style="width:329.2pt;height:114pt" o:ole="" fillcolor="window">
            <v:imagedata r:id="rId9" o:title=""/>
          </v:shape>
          <o:OLEObject Type="Embed" ProgID="Word.Picture.8" ShapeID="_x0000_i1027" DrawAspect="Content" ObjectID="_1441656829" r:id="rId10"/>
        </w:object>
      </w:r>
    </w:p>
    <w:p w:rsidR="007410E3" w:rsidRPr="005F1C97" w:rsidRDefault="007410E3" w:rsidP="007410E3">
      <w:pPr>
        <w:pStyle w:val="a3"/>
        <w:ind w:left="3600" w:firstLine="720"/>
        <w:rPr>
          <w:spacing w:val="-10"/>
        </w:rPr>
      </w:pPr>
      <w:r w:rsidRPr="005F1C97">
        <w:rPr>
          <w:spacing w:val="-10"/>
        </w:rPr>
        <w:t>Рисунок 9</w:t>
      </w:r>
    </w:p>
    <w:p w:rsidR="002E483A" w:rsidRDefault="002E483A"/>
    <w:p w:rsidR="007410E3" w:rsidRDefault="007410E3"/>
    <w:p w:rsidR="00C43B7B" w:rsidRPr="005F7347" w:rsidRDefault="00C43B7B" w:rsidP="00C43B7B">
      <w:pPr>
        <w:pStyle w:val="1"/>
        <w:spacing w:before="120"/>
        <w:rPr>
          <w:rFonts w:ascii="Times New Roman" w:hAnsi="Times New Roman"/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F7347">
        <w:rPr>
          <w:rFonts w:ascii="Times New Roman" w:hAnsi="Times New Roman"/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система</w:t>
      </w:r>
      <w:r w:rsidRPr="005F7347">
        <w:rPr>
          <w:rFonts w:ascii="Times New Roman" w:hAnsi="Times New Roman"/>
          <w:b/>
          <w:i/>
          <w:color w:val="EEECE1" w:themeColor="background2"/>
          <w:spacing w:val="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дифференциальных уравнений вида (1.7)</w:t>
      </w:r>
    </w:p>
    <w:p w:rsidR="007410E3" w:rsidRPr="005F7347" w:rsidRDefault="00C43B7B" w:rsidP="00C43B7B">
      <w:pPr>
        <w:rPr>
          <w:b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F7347">
        <w:rPr>
          <w:rFonts w:ascii="Times New Roman" w:hAnsi="Times New Roman"/>
          <w:b/>
          <w:i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              </w:t>
      </w:r>
      <w:r w:rsidRPr="005F7347">
        <w:rPr>
          <w:rFonts w:ascii="Times New Roman" w:hAnsi="Times New Roman"/>
          <w:b/>
          <w:i/>
          <w:color w:val="EEECE1" w:themeColor="background2"/>
          <w:position w:val="-6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object w:dxaOrig="2659" w:dyaOrig="1440">
          <v:shape id="_x0000_i1028" type="#_x0000_t75" style="width:132.8pt;height:1in" o:ole="" fillcolor="window">
            <v:imagedata r:id="rId11" o:title=""/>
          </v:shape>
          <o:OLEObject Type="Embed" ProgID="Equation.3" ShapeID="_x0000_i1028" DrawAspect="Content" ObjectID="_1441656830" r:id="rId12"/>
        </w:object>
      </w:r>
    </w:p>
    <w:p w:rsidR="007410E3" w:rsidRDefault="007410E3"/>
    <w:p w:rsidR="007410E3" w:rsidRDefault="007410E3"/>
    <w:p w:rsidR="007410E3" w:rsidRDefault="007410E3"/>
    <w:p w:rsidR="007410E3" w:rsidRDefault="007410E3"/>
    <w:p w:rsidR="007410E3" w:rsidRDefault="007410E3"/>
    <w:p w:rsidR="007410E3" w:rsidRDefault="007410E3"/>
    <w:p w:rsidR="005F7347" w:rsidRDefault="005F7347"/>
    <w:p w:rsidR="007410E3" w:rsidRDefault="007410E3"/>
    <w:p w:rsidR="007410E3" w:rsidRDefault="007410E3"/>
    <w:p w:rsidR="007410E3" w:rsidRDefault="007410E3" w:rsidP="007410E3">
      <w:pPr>
        <w:pStyle w:val="10"/>
        <w:shd w:val="clear" w:color="auto" w:fill="FFFFFF"/>
        <w:ind w:left="34" w:right="38"/>
        <w:jc w:val="both"/>
        <w:rPr>
          <w:rFonts w:ascii="Times New Roman" w:hAnsi="Times New Roman"/>
          <w:snapToGrid/>
          <w:spacing w:val="-13"/>
          <w:sz w:val="28"/>
        </w:rPr>
      </w:pPr>
      <w:r>
        <w:rPr>
          <w:rFonts w:ascii="Times New Roman" w:hAnsi="Times New Roman"/>
          <w:snapToGrid/>
          <w:spacing w:val="-13"/>
          <w:sz w:val="28"/>
        </w:rPr>
        <w:lastRenderedPageBreak/>
        <w:t xml:space="preserve">11. В условиях задачи 10 определить, с какой скоростью надо выполнять задания студенту для того, чтобы 90% </w:t>
      </w:r>
      <w:proofErr w:type="spellStart"/>
      <w:r>
        <w:rPr>
          <w:rFonts w:ascii="Times New Roman" w:hAnsi="Times New Roman"/>
          <w:snapToGrid/>
          <w:spacing w:val="-13"/>
          <w:sz w:val="28"/>
        </w:rPr>
        <w:t>внеучебного</w:t>
      </w:r>
      <w:proofErr w:type="spellEnd"/>
      <w:r>
        <w:rPr>
          <w:rFonts w:ascii="Times New Roman" w:hAnsi="Times New Roman"/>
          <w:snapToGrid/>
          <w:spacing w:val="-13"/>
          <w:sz w:val="28"/>
        </w:rPr>
        <w:t xml:space="preserve"> времени было свободно от выполнения заданий.</w:t>
      </w:r>
    </w:p>
    <w:p w:rsidR="007410E3" w:rsidRDefault="007410E3" w:rsidP="007410E3">
      <w:pPr>
        <w:pStyle w:val="10"/>
        <w:shd w:val="clear" w:color="auto" w:fill="FFFFFF"/>
        <w:spacing w:before="120"/>
        <w:ind w:left="29" w:right="45"/>
        <w:jc w:val="both"/>
        <w:rPr>
          <w:rFonts w:ascii="Times New Roman" w:hAnsi="Times New Roman"/>
          <w:snapToGrid/>
          <w:spacing w:val="-13"/>
          <w:sz w:val="28"/>
        </w:rPr>
      </w:pPr>
      <w:r>
        <w:rPr>
          <w:rFonts w:ascii="Times New Roman" w:hAnsi="Times New Roman"/>
          <w:snapToGrid/>
          <w:spacing w:val="-13"/>
          <w:sz w:val="28"/>
          <w:u w:val="single"/>
        </w:rPr>
        <w:t>Указание</w:t>
      </w:r>
      <w:r>
        <w:rPr>
          <w:rFonts w:ascii="Times New Roman" w:hAnsi="Times New Roman"/>
          <w:snapToGrid/>
          <w:spacing w:val="-13"/>
          <w:sz w:val="28"/>
        </w:rPr>
        <w:t xml:space="preserve">. Скорость выполнения заданий совпадает со значением параметра </w:t>
      </w:r>
      <w:r>
        <w:rPr>
          <w:rFonts w:ascii="Times New Roman" w:hAnsi="Times New Roman"/>
          <w:snapToGrid/>
          <w:spacing w:val="-13"/>
          <w:sz w:val="28"/>
        </w:rPr>
        <w:sym w:font="Symbol" w:char="F06D"/>
      </w:r>
      <w:r>
        <w:rPr>
          <w:rFonts w:ascii="Times New Roman" w:hAnsi="Times New Roman"/>
          <w:snapToGrid/>
          <w:spacing w:val="-13"/>
          <w:sz w:val="28"/>
        </w:rPr>
        <w:t xml:space="preserve"> показательного распределения.</w:t>
      </w:r>
    </w:p>
    <w:p w:rsidR="007410E3" w:rsidRDefault="007410E3"/>
    <w:p w:rsidR="005F7347" w:rsidRDefault="005F7347"/>
    <w:p w:rsidR="005F7347" w:rsidRDefault="005F7347"/>
    <w:p w:rsidR="005F7347" w:rsidRDefault="005F7347"/>
    <w:p w:rsidR="005F7347" w:rsidRDefault="005F7347"/>
    <w:p w:rsidR="005F7347" w:rsidRPr="005F7347" w:rsidRDefault="005F7347" w:rsidP="005F7347">
      <w:pPr>
        <w:jc w:val="center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ЗАДАЧА 10</w:t>
      </w:r>
      <w:r w:rsidRPr="005F7347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(ЕЕ РЕШАТЬ НЕ НАДО!!!)</w:t>
      </w:r>
      <w:bookmarkStart w:id="10" w:name="_GoBack"/>
      <w:bookmarkEnd w:id="10"/>
    </w:p>
    <w:p w:rsidR="005F7347" w:rsidRPr="005F7347" w:rsidRDefault="005F7347" w:rsidP="005F7347">
      <w:pPr>
        <w:pStyle w:val="Normal"/>
        <w:shd w:val="clear" w:color="auto" w:fill="FFFFFF"/>
        <w:spacing w:before="120"/>
        <w:ind w:left="34" w:right="14"/>
        <w:jc w:val="both"/>
        <w:rPr>
          <w:rFonts w:ascii="Times New Roman" w:hAnsi="Times New Roman"/>
          <w:i/>
          <w:snapToGrid/>
          <w:spacing w:val="-13"/>
          <w:sz w:val="28"/>
        </w:rPr>
      </w:pPr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10. (Задача-шутка). Каждый студент второго курса </w:t>
      </w:r>
      <w:proofErr w:type="spellStart"/>
      <w:r w:rsidRPr="005F7347">
        <w:rPr>
          <w:rFonts w:ascii="Times New Roman" w:hAnsi="Times New Roman"/>
          <w:i/>
          <w:snapToGrid/>
          <w:spacing w:val="-13"/>
          <w:sz w:val="28"/>
        </w:rPr>
        <w:t>СибГУТИ</w:t>
      </w:r>
      <w:proofErr w:type="spellEnd"/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в течение семестра выполняет ряд заданий (домашние и расчетные работы, курсовые работы, подготовка к коллоквиумам и т.п.). Поток заданий можно приближенно считать простейшим с показателем </w:t>
      </w:r>
      <w:r w:rsidRPr="005F7347">
        <w:rPr>
          <w:rFonts w:ascii="Times New Roman" w:hAnsi="Times New Roman"/>
          <w:i/>
          <w:snapToGrid/>
          <w:spacing w:val="-13"/>
          <w:sz w:val="28"/>
        </w:rPr>
        <w:sym w:font="Symbol" w:char="F06C"/>
      </w:r>
      <w:r w:rsidRPr="005F7347">
        <w:rPr>
          <w:rFonts w:ascii="Times New Roman" w:hAnsi="Times New Roman"/>
          <w:i/>
          <w:snapToGrid/>
          <w:spacing w:val="-13"/>
          <w:sz w:val="28"/>
        </w:rPr>
        <w:t>=0,2 (штук в день), а время, затрачиваемое на выполнение задания, можно считать случайной величиной, подчиняющейся экспоненциальному распределению. Студент</w:t>
      </w:r>
      <w:proofErr w:type="gramStart"/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А</w:t>
      </w:r>
      <w:proofErr w:type="gramEnd"/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затрачивает на выполнение одного задания, в среднем, один день, а студент В - три дня. Через </w:t>
      </w:r>
      <w:r w:rsidRPr="005F7347">
        <w:rPr>
          <w:rFonts w:ascii="Times New Roman" w:hAnsi="Times New Roman"/>
          <w:i/>
          <w:snapToGrid/>
          <w:spacing w:val="-13"/>
          <w:position w:val="-12"/>
          <w:sz w:val="28"/>
        </w:rPr>
        <w:object w:dxaOrig="580" w:dyaOrig="360">
          <v:shape id="_x0000_i1029" type="#_x0000_t75" style="width:29.2pt;height:18pt" o:ole="" fillcolor="window">
            <v:imagedata r:id="rId13" o:title=""/>
          </v:shape>
          <o:OLEObject Type="Embed" ProgID="Equation.3" ShapeID="_x0000_i1029" DrawAspect="Content" ObjectID="_1441656831" r:id="rId14"/>
        </w:object>
      </w:r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обозначим вероятность того, что студент в момент t должен выполнить п накопившихся заданий (n= 0,1,2,...). Определить: 1) существует ли для вероятностей </w:t>
      </w:r>
      <w:r w:rsidRPr="005F7347">
        <w:rPr>
          <w:rFonts w:ascii="Times New Roman" w:hAnsi="Times New Roman"/>
          <w:i/>
          <w:snapToGrid/>
          <w:spacing w:val="-13"/>
          <w:position w:val="-12"/>
          <w:sz w:val="28"/>
        </w:rPr>
        <w:object w:dxaOrig="580" w:dyaOrig="360">
          <v:shape id="_x0000_i1030" type="#_x0000_t75" style="width:29.2pt;height:18pt" o:ole="" fillcolor="window">
            <v:imagedata r:id="rId13" o:title=""/>
          </v:shape>
          <o:OLEObject Type="Embed" ProgID="Equation.3" ShapeID="_x0000_i1030" DrawAspect="Content" ObjectID="_1441656832" r:id="rId15"/>
        </w:object>
      </w:r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предельные значения для студентов</w:t>
      </w:r>
      <w:proofErr w:type="gramStart"/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А</w:t>
      </w:r>
      <w:proofErr w:type="gramEnd"/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и В; 2) объяснить качественно полученные результаты; 3) найти предельную вероятность Р</w:t>
      </w:r>
      <w:r w:rsidRPr="005F7347">
        <w:rPr>
          <w:rFonts w:ascii="Times New Roman" w:hAnsi="Times New Roman"/>
          <w:i/>
          <w:snapToGrid/>
          <w:spacing w:val="-13"/>
          <w:sz w:val="28"/>
          <w:vertAlign w:val="subscript"/>
        </w:rPr>
        <w:t>0</w:t>
      </w:r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для того случая, когда она существует. </w:t>
      </w:r>
    </w:p>
    <w:p w:rsidR="005F7347" w:rsidRPr="005F7347" w:rsidRDefault="005F7347" w:rsidP="005F7347">
      <w:pPr>
        <w:pStyle w:val="Normal"/>
        <w:shd w:val="clear" w:color="auto" w:fill="FFFFFF"/>
        <w:spacing w:before="120"/>
        <w:ind w:left="34" w:right="14"/>
        <w:jc w:val="both"/>
        <w:rPr>
          <w:rFonts w:ascii="Times New Roman" w:hAnsi="Times New Roman"/>
          <w:snapToGrid/>
          <w:spacing w:val="-13"/>
          <w:sz w:val="28"/>
        </w:rPr>
      </w:pPr>
      <w:r w:rsidRPr="005F7347">
        <w:rPr>
          <w:rFonts w:ascii="Times New Roman" w:hAnsi="Times New Roman"/>
          <w:i/>
          <w:snapToGrid/>
          <w:spacing w:val="-13"/>
          <w:sz w:val="28"/>
          <w:u w:val="single"/>
        </w:rPr>
        <w:t>Указание.</w:t>
      </w:r>
      <w:r w:rsidRPr="005F7347">
        <w:rPr>
          <w:rFonts w:ascii="Times New Roman" w:hAnsi="Times New Roman"/>
          <w:i/>
          <w:snapToGrid/>
          <w:spacing w:val="-13"/>
          <w:sz w:val="28"/>
        </w:rPr>
        <w:t xml:space="preserve"> Использовать формулу для суммы геометрической прогрессии.</w:t>
      </w:r>
    </w:p>
    <w:sectPr w:rsidR="005F7347" w:rsidRPr="005F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B0"/>
    <w:rsid w:val="00173CB0"/>
    <w:rsid w:val="002E483A"/>
    <w:rsid w:val="005F7347"/>
    <w:rsid w:val="007410E3"/>
    <w:rsid w:val="00C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0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1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5"/>
    <w:rsid w:val="007410E3"/>
    <w:pPr>
      <w:jc w:val="both"/>
    </w:pPr>
    <w:rPr>
      <w:rFonts w:ascii="Courier New" w:eastAsia="Times New Roman" w:hAnsi="Courier New" w:cs="Times New Roman"/>
      <w:spacing w:val="-13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41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410E3"/>
    <w:rPr>
      <w:rFonts w:ascii="Consolas" w:hAnsi="Consolas"/>
      <w:sz w:val="21"/>
      <w:szCs w:val="21"/>
    </w:rPr>
  </w:style>
  <w:style w:type="paragraph" w:customStyle="1" w:styleId="10">
    <w:name w:val="Обычный1"/>
    <w:rsid w:val="007410E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5F73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0E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1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5"/>
    <w:rsid w:val="007410E3"/>
    <w:pPr>
      <w:jc w:val="both"/>
    </w:pPr>
    <w:rPr>
      <w:rFonts w:ascii="Courier New" w:eastAsia="Times New Roman" w:hAnsi="Courier New" w:cs="Times New Roman"/>
      <w:spacing w:val="-13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410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410E3"/>
    <w:rPr>
      <w:rFonts w:ascii="Consolas" w:hAnsi="Consolas"/>
      <w:sz w:val="21"/>
      <w:szCs w:val="21"/>
    </w:rPr>
  </w:style>
  <w:style w:type="paragraph" w:customStyle="1" w:styleId="10">
    <w:name w:val="Обычный1"/>
    <w:rsid w:val="007410E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5F73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2013-08-15T12:04:00Z</dcterms:created>
  <dcterms:modified xsi:type="dcterms:W3CDTF">2013-09-25T16:27:00Z</dcterms:modified>
</cp:coreProperties>
</file>