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9DC" w:rsidRPr="001208C8" w:rsidRDefault="00A239DC"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Контрольная работа №1.</w:t>
      </w:r>
    </w:p>
    <w:p w:rsidR="00A239DC" w:rsidRPr="001208C8" w:rsidRDefault="00A239DC" w:rsidP="00C35D1A">
      <w:pPr>
        <w:spacing w:after="0" w:line="360" w:lineRule="auto"/>
        <w:ind w:firstLine="709"/>
        <w:jc w:val="both"/>
        <w:rPr>
          <w:rFonts w:ascii="Times New Roman" w:hAnsi="Times New Roman"/>
          <w:sz w:val="28"/>
          <w:szCs w:val="28"/>
        </w:rPr>
      </w:pPr>
    </w:p>
    <w:p w:rsidR="00A239DC" w:rsidRPr="001208C8" w:rsidRDefault="00AD0115"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Задание 2.</w:t>
      </w:r>
    </w:p>
    <w:p w:rsidR="00AD0115" w:rsidRPr="001208C8" w:rsidRDefault="00282AE0" w:rsidP="00C35D1A">
      <w:pPr>
        <w:pStyle w:val="a3"/>
        <w:numPr>
          <w:ilvl w:val="0"/>
          <w:numId w:val="7"/>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Поясните классификацию и маркировку симметричных кабелей </w:t>
      </w:r>
      <w:r w:rsidR="00C70B1E" w:rsidRPr="001208C8">
        <w:rPr>
          <w:rFonts w:ascii="Times New Roman" w:hAnsi="Times New Roman"/>
          <w:sz w:val="28"/>
          <w:szCs w:val="28"/>
        </w:rPr>
        <w:t>с</w:t>
      </w:r>
      <w:r w:rsidRPr="001208C8">
        <w:rPr>
          <w:rFonts w:ascii="Times New Roman" w:hAnsi="Times New Roman"/>
          <w:sz w:val="28"/>
          <w:szCs w:val="28"/>
        </w:rPr>
        <w:t>вязи</w:t>
      </w:r>
    </w:p>
    <w:p w:rsidR="00282AE0" w:rsidRPr="001208C8" w:rsidRDefault="00282AE0" w:rsidP="00C35D1A">
      <w:pPr>
        <w:pStyle w:val="a3"/>
        <w:numPr>
          <w:ilvl w:val="0"/>
          <w:numId w:val="7"/>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Поясните марку заданного симметричного кабеля и его основные электрические характеристики.</w:t>
      </w:r>
    </w:p>
    <w:p w:rsidR="00282AE0" w:rsidRPr="001208C8" w:rsidRDefault="00282AE0" w:rsidP="00C35D1A">
      <w:pPr>
        <w:pStyle w:val="a3"/>
        <w:numPr>
          <w:ilvl w:val="0"/>
          <w:numId w:val="7"/>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Приведите </w:t>
      </w:r>
      <w:r w:rsidR="00221F6F" w:rsidRPr="001208C8">
        <w:rPr>
          <w:rFonts w:ascii="Times New Roman" w:hAnsi="Times New Roman"/>
          <w:sz w:val="28"/>
          <w:szCs w:val="28"/>
        </w:rPr>
        <w:t>эскиз</w:t>
      </w:r>
      <w:r w:rsidRPr="001208C8">
        <w:rPr>
          <w:rFonts w:ascii="Times New Roman" w:hAnsi="Times New Roman"/>
          <w:sz w:val="28"/>
          <w:szCs w:val="28"/>
        </w:rPr>
        <w:t xml:space="preserve"> заданного кабеля и поясните все элементы его конструкции</w:t>
      </w:r>
    </w:p>
    <w:p w:rsidR="00282AE0" w:rsidRPr="001208C8" w:rsidRDefault="00282AE0" w:rsidP="00C35D1A">
      <w:pPr>
        <w:pStyle w:val="a3"/>
        <w:numPr>
          <w:ilvl w:val="0"/>
          <w:numId w:val="7"/>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Укажите многоканальные системы передачи, работающие по заданному кабелю.</w:t>
      </w:r>
    </w:p>
    <w:p w:rsidR="00282AE0" w:rsidRPr="001208C8" w:rsidRDefault="00282AE0" w:rsidP="00C35D1A">
      <w:pPr>
        <w:pStyle w:val="a3"/>
        <w:numPr>
          <w:ilvl w:val="0"/>
          <w:numId w:val="7"/>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Поясните схему организацию связи, применяемую для указанного в задании кабеля.</w:t>
      </w:r>
    </w:p>
    <w:p w:rsidR="00282AE0" w:rsidRPr="001208C8" w:rsidRDefault="00282AE0"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Исходные данные приведены в табл.</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6"/>
        <w:gridCol w:w="4246"/>
      </w:tblGrid>
      <w:tr w:rsidR="00282AE0" w:rsidRPr="007B7C9C" w:rsidTr="007B7C9C">
        <w:tc>
          <w:tcPr>
            <w:tcW w:w="4785" w:type="dxa"/>
            <w:shd w:val="clear" w:color="auto" w:fill="auto"/>
          </w:tcPr>
          <w:p w:rsidR="00282AE0" w:rsidRPr="007B7C9C" w:rsidRDefault="00282AE0" w:rsidP="007B7C9C">
            <w:pPr>
              <w:pStyle w:val="a3"/>
              <w:spacing w:after="0" w:line="360" w:lineRule="auto"/>
              <w:ind w:left="0" w:firstLine="709"/>
              <w:jc w:val="both"/>
              <w:rPr>
                <w:rFonts w:ascii="Times New Roman" w:hAnsi="Times New Roman"/>
                <w:sz w:val="28"/>
                <w:szCs w:val="28"/>
              </w:rPr>
            </w:pPr>
            <w:r w:rsidRPr="007B7C9C">
              <w:rPr>
                <w:rFonts w:ascii="Times New Roman" w:hAnsi="Times New Roman"/>
                <w:sz w:val="28"/>
                <w:szCs w:val="28"/>
              </w:rPr>
              <w:t>Вариант</w:t>
            </w:r>
          </w:p>
        </w:tc>
        <w:tc>
          <w:tcPr>
            <w:tcW w:w="4786" w:type="dxa"/>
            <w:shd w:val="clear" w:color="auto" w:fill="auto"/>
          </w:tcPr>
          <w:p w:rsidR="00282AE0" w:rsidRPr="007B7C9C" w:rsidRDefault="00282AE0" w:rsidP="007B7C9C">
            <w:pPr>
              <w:pStyle w:val="a3"/>
              <w:spacing w:after="0" w:line="360" w:lineRule="auto"/>
              <w:ind w:left="0" w:firstLine="709"/>
              <w:jc w:val="both"/>
              <w:rPr>
                <w:rFonts w:ascii="Times New Roman" w:hAnsi="Times New Roman"/>
                <w:sz w:val="28"/>
                <w:szCs w:val="28"/>
              </w:rPr>
            </w:pPr>
            <w:r w:rsidRPr="007B7C9C">
              <w:rPr>
                <w:rFonts w:ascii="Times New Roman" w:hAnsi="Times New Roman"/>
                <w:sz w:val="28"/>
                <w:szCs w:val="28"/>
              </w:rPr>
              <w:t>Марка кабеля</w:t>
            </w:r>
          </w:p>
        </w:tc>
      </w:tr>
      <w:tr w:rsidR="00282AE0" w:rsidRPr="007B7C9C" w:rsidTr="007B7C9C">
        <w:tc>
          <w:tcPr>
            <w:tcW w:w="4785" w:type="dxa"/>
            <w:shd w:val="clear" w:color="auto" w:fill="auto"/>
          </w:tcPr>
          <w:p w:rsidR="00282AE0" w:rsidRPr="007B7C9C" w:rsidRDefault="00282AE0" w:rsidP="007B7C9C">
            <w:pPr>
              <w:pStyle w:val="a3"/>
              <w:spacing w:after="0" w:line="360" w:lineRule="auto"/>
              <w:ind w:left="0" w:firstLine="709"/>
              <w:jc w:val="both"/>
              <w:rPr>
                <w:rFonts w:ascii="Times New Roman" w:hAnsi="Times New Roman"/>
                <w:sz w:val="28"/>
                <w:szCs w:val="28"/>
              </w:rPr>
            </w:pPr>
            <w:r w:rsidRPr="007B7C9C">
              <w:rPr>
                <w:rFonts w:ascii="Times New Roman" w:hAnsi="Times New Roman"/>
                <w:sz w:val="28"/>
                <w:szCs w:val="28"/>
              </w:rPr>
              <w:t>6</w:t>
            </w:r>
          </w:p>
        </w:tc>
        <w:tc>
          <w:tcPr>
            <w:tcW w:w="4786" w:type="dxa"/>
            <w:shd w:val="clear" w:color="auto" w:fill="auto"/>
          </w:tcPr>
          <w:p w:rsidR="00282AE0" w:rsidRPr="007B7C9C" w:rsidRDefault="00282AE0" w:rsidP="007B7C9C">
            <w:pPr>
              <w:pStyle w:val="a3"/>
              <w:spacing w:after="0" w:line="360" w:lineRule="auto"/>
              <w:ind w:left="0" w:firstLine="709"/>
              <w:jc w:val="both"/>
              <w:rPr>
                <w:rFonts w:ascii="Times New Roman" w:hAnsi="Times New Roman"/>
                <w:sz w:val="28"/>
                <w:szCs w:val="28"/>
              </w:rPr>
            </w:pPr>
            <w:r w:rsidRPr="007B7C9C">
              <w:rPr>
                <w:rFonts w:ascii="Times New Roman" w:hAnsi="Times New Roman"/>
                <w:sz w:val="28"/>
                <w:szCs w:val="28"/>
              </w:rPr>
              <w:t>КСПЗП 1х4х1,2</w:t>
            </w:r>
          </w:p>
        </w:tc>
      </w:tr>
    </w:tbl>
    <w:p w:rsidR="00282AE0" w:rsidRPr="001208C8" w:rsidRDefault="00282AE0" w:rsidP="00C35D1A">
      <w:pPr>
        <w:pStyle w:val="a3"/>
        <w:spacing w:after="0" w:line="360" w:lineRule="auto"/>
        <w:ind w:left="0" w:firstLine="709"/>
        <w:jc w:val="both"/>
        <w:rPr>
          <w:rFonts w:ascii="Times New Roman" w:hAnsi="Times New Roman"/>
          <w:sz w:val="28"/>
          <w:szCs w:val="28"/>
        </w:rPr>
      </w:pPr>
    </w:p>
    <w:p w:rsidR="00C66398" w:rsidRPr="001208C8" w:rsidRDefault="00C66398"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Решение.</w:t>
      </w:r>
    </w:p>
    <w:p w:rsidR="00C66398" w:rsidRPr="001208C8" w:rsidRDefault="00507112"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 xml:space="preserve">1. </w:t>
      </w:r>
      <w:r w:rsidR="00C66398" w:rsidRPr="001208C8">
        <w:rPr>
          <w:rStyle w:val="1"/>
          <w:color w:val="000000"/>
          <w:spacing w:val="0"/>
          <w:sz w:val="28"/>
          <w:szCs w:val="28"/>
        </w:rPr>
        <w:t>Современные кабели связи класси</w:t>
      </w:r>
      <w:r w:rsidR="00C66398" w:rsidRPr="001208C8">
        <w:rPr>
          <w:rStyle w:val="1"/>
          <w:color w:val="000000"/>
          <w:spacing w:val="0"/>
          <w:sz w:val="28"/>
          <w:szCs w:val="28"/>
        </w:rPr>
        <w:softHyphen/>
        <w:t>фицируются по ряду признаков: в за</w:t>
      </w:r>
      <w:r w:rsidR="00C66398" w:rsidRPr="001208C8">
        <w:rPr>
          <w:rStyle w:val="1"/>
          <w:color w:val="000000"/>
          <w:spacing w:val="0"/>
          <w:sz w:val="28"/>
          <w:szCs w:val="28"/>
        </w:rPr>
        <w:softHyphen/>
        <w:t>висимости от назначения, области применения, условий прокладки и экс</w:t>
      </w:r>
      <w:r w:rsidR="00C66398" w:rsidRPr="001208C8">
        <w:rPr>
          <w:rStyle w:val="1"/>
          <w:color w:val="000000"/>
          <w:spacing w:val="0"/>
          <w:sz w:val="28"/>
          <w:szCs w:val="28"/>
        </w:rPr>
        <w:softHyphen/>
        <w:t>плуатации, спектра передаваемых ча</w:t>
      </w:r>
      <w:r w:rsidR="00C66398" w:rsidRPr="001208C8">
        <w:rPr>
          <w:rStyle w:val="1"/>
          <w:color w:val="000000"/>
          <w:spacing w:val="0"/>
          <w:sz w:val="28"/>
          <w:szCs w:val="28"/>
        </w:rPr>
        <w:softHyphen/>
        <w:t>стот, конструкции, материала и фор</w:t>
      </w:r>
      <w:r w:rsidR="00C66398" w:rsidRPr="001208C8">
        <w:rPr>
          <w:rStyle w:val="1"/>
          <w:color w:val="000000"/>
          <w:spacing w:val="0"/>
          <w:sz w:val="28"/>
          <w:szCs w:val="28"/>
        </w:rPr>
        <w:softHyphen/>
        <w:t>мы изоляции» системы скрутки, рода защитных покровов.</w:t>
      </w:r>
    </w:p>
    <w:p w:rsidR="00C66398" w:rsidRPr="001208C8" w:rsidRDefault="00C66398" w:rsidP="00C35D1A">
      <w:pPr>
        <w:pStyle w:val="a8"/>
        <w:shd w:val="clear" w:color="auto" w:fill="auto"/>
        <w:spacing w:line="360" w:lineRule="auto"/>
        <w:ind w:firstLine="709"/>
        <w:rPr>
          <w:rStyle w:val="1"/>
          <w:color w:val="000000"/>
          <w:spacing w:val="0"/>
          <w:sz w:val="28"/>
          <w:szCs w:val="28"/>
        </w:rPr>
      </w:pPr>
      <w:r w:rsidRPr="001208C8">
        <w:rPr>
          <w:rStyle w:val="1"/>
          <w:color w:val="000000"/>
          <w:spacing w:val="0"/>
          <w:sz w:val="28"/>
          <w:szCs w:val="28"/>
        </w:rPr>
        <w:t>В зависимости от области примене</w:t>
      </w:r>
      <w:r w:rsidRPr="001208C8">
        <w:rPr>
          <w:rStyle w:val="1"/>
          <w:color w:val="000000"/>
          <w:spacing w:val="0"/>
          <w:sz w:val="28"/>
          <w:szCs w:val="28"/>
        </w:rPr>
        <w:softHyphen/>
        <w:t>ния кабели связи разделяются на ма</w:t>
      </w:r>
      <w:r w:rsidRPr="001208C8">
        <w:rPr>
          <w:rStyle w:val="1"/>
          <w:color w:val="000000"/>
          <w:spacing w:val="0"/>
          <w:sz w:val="28"/>
          <w:szCs w:val="28"/>
        </w:rPr>
        <w:softHyphen/>
        <w:t>гистральные, зоновые (внутриобласт</w:t>
      </w:r>
      <w:r w:rsidRPr="001208C8">
        <w:rPr>
          <w:rStyle w:val="1"/>
          <w:color w:val="000000"/>
          <w:spacing w:val="0"/>
          <w:sz w:val="28"/>
          <w:szCs w:val="28"/>
        </w:rPr>
        <w:softHyphen/>
        <w:t xml:space="preserve">ные), сельские, городские, подводные, а также кабели для соединительных линий и вставок. </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В зависимости от условий проклад</w:t>
      </w:r>
      <w:r w:rsidRPr="001208C8">
        <w:rPr>
          <w:rStyle w:val="1"/>
          <w:color w:val="000000"/>
          <w:spacing w:val="0"/>
          <w:sz w:val="28"/>
          <w:szCs w:val="28"/>
        </w:rPr>
        <w:softHyphen/>
        <w:t>ки и эксплуатации кабели разделяют</w:t>
      </w:r>
      <w:r w:rsidRPr="001208C8">
        <w:rPr>
          <w:rStyle w:val="1"/>
          <w:color w:val="000000"/>
          <w:spacing w:val="0"/>
          <w:sz w:val="28"/>
          <w:szCs w:val="28"/>
        </w:rPr>
        <w:softHyphen/>
        <w:t>ся на подземные, подводные, подвес</w:t>
      </w:r>
      <w:r w:rsidRPr="001208C8">
        <w:rPr>
          <w:rStyle w:val="1"/>
          <w:color w:val="000000"/>
          <w:spacing w:val="0"/>
          <w:sz w:val="28"/>
          <w:szCs w:val="28"/>
        </w:rPr>
        <w:softHyphen/>
        <w:t>ные и кабели для протяжки в теле</w:t>
      </w:r>
      <w:r w:rsidRPr="001208C8">
        <w:rPr>
          <w:rStyle w:val="1"/>
          <w:color w:val="000000"/>
          <w:spacing w:val="0"/>
          <w:sz w:val="28"/>
          <w:szCs w:val="28"/>
        </w:rPr>
        <w:softHyphen/>
        <w:t>фонной канализации.</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По спектру передаваемых частот кабели связи делятся на низкочастот</w:t>
      </w:r>
      <w:r w:rsidRPr="001208C8">
        <w:rPr>
          <w:rStyle w:val="1"/>
          <w:color w:val="000000"/>
          <w:spacing w:val="0"/>
          <w:sz w:val="28"/>
          <w:szCs w:val="28"/>
        </w:rPr>
        <w:softHyphen/>
        <w:t>ные (тональные) и высокочастотные (от 12 кГц и выше).</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lastRenderedPageBreak/>
        <w:t>Кроме того, различают кабели в за</w:t>
      </w:r>
      <w:r w:rsidRPr="001208C8">
        <w:rPr>
          <w:rStyle w:val="1"/>
          <w:color w:val="000000"/>
          <w:spacing w:val="0"/>
          <w:sz w:val="28"/>
          <w:szCs w:val="28"/>
        </w:rPr>
        <w:softHyphen/>
        <w:t>висимости от:</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состава входящих в него элемен</w:t>
      </w:r>
      <w:r w:rsidRPr="001208C8">
        <w:rPr>
          <w:rStyle w:val="1"/>
          <w:color w:val="000000"/>
          <w:spacing w:val="0"/>
          <w:sz w:val="28"/>
          <w:szCs w:val="28"/>
        </w:rPr>
        <w:softHyphen/>
        <w:t>тов — однородные и комбинирован</w:t>
      </w:r>
      <w:r w:rsidRPr="001208C8">
        <w:rPr>
          <w:rStyle w:val="1"/>
          <w:color w:val="000000"/>
          <w:spacing w:val="0"/>
          <w:sz w:val="28"/>
          <w:szCs w:val="28"/>
        </w:rPr>
        <w:softHyphen/>
        <w:t>ные;</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материала и структуры изоляции — с воздушно-бумажной, кордельно-бумажной, кордельно-стирофлексной (полистирольной), сплошной полиэтилено</w:t>
      </w:r>
      <w:r w:rsidRPr="001208C8">
        <w:rPr>
          <w:rStyle w:val="1"/>
          <w:color w:val="000000"/>
          <w:spacing w:val="0"/>
          <w:sz w:val="28"/>
          <w:szCs w:val="28"/>
        </w:rPr>
        <w:softHyphen/>
        <w:t>вой, пористо-полиэтиленовой, балонно-полиэтиленовой, шайбовой, поли</w:t>
      </w:r>
      <w:r w:rsidRPr="001208C8">
        <w:rPr>
          <w:rStyle w:val="1"/>
          <w:color w:val="000000"/>
          <w:spacing w:val="0"/>
          <w:sz w:val="28"/>
          <w:szCs w:val="28"/>
        </w:rPr>
        <w:softHyphen/>
        <w:t>этиленовой, фторопластной и другой изоляцией;</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вида скрутки изолированных про</w:t>
      </w:r>
      <w:r w:rsidRPr="001208C8">
        <w:rPr>
          <w:rStyle w:val="1"/>
          <w:color w:val="000000"/>
          <w:spacing w:val="0"/>
          <w:sz w:val="28"/>
          <w:szCs w:val="28"/>
        </w:rPr>
        <w:softHyphen/>
        <w:t>водников в группы - парной и четве</w:t>
      </w:r>
      <w:r w:rsidRPr="001208C8">
        <w:rPr>
          <w:rStyle w:val="1"/>
          <w:color w:val="000000"/>
          <w:spacing w:val="0"/>
          <w:sz w:val="28"/>
          <w:szCs w:val="28"/>
        </w:rPr>
        <w:softHyphen/>
        <w:t>рочной (звездной.</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Кабели делятся по виду оболочек: металлические (свинец, алю</w:t>
      </w:r>
      <w:r w:rsidRPr="001208C8">
        <w:rPr>
          <w:rStyle w:val="1"/>
          <w:color w:val="000000"/>
          <w:spacing w:val="0"/>
          <w:sz w:val="28"/>
          <w:szCs w:val="28"/>
        </w:rPr>
        <w:softHyphen/>
        <w:t>минии, сталь), пластмассовые (поли</w:t>
      </w:r>
      <w:r w:rsidRPr="001208C8">
        <w:rPr>
          <w:rStyle w:val="1"/>
          <w:color w:val="000000"/>
          <w:spacing w:val="0"/>
          <w:sz w:val="28"/>
          <w:szCs w:val="28"/>
        </w:rPr>
        <w:softHyphen/>
        <w:t>этилен, поливинилхлорид), металло</w:t>
      </w:r>
      <w:r w:rsidRPr="001208C8">
        <w:rPr>
          <w:rStyle w:val="1"/>
          <w:color w:val="000000"/>
          <w:spacing w:val="0"/>
          <w:sz w:val="28"/>
          <w:szCs w:val="28"/>
        </w:rPr>
        <w:softHyphen/>
        <w:t>пластмассовые (альпэт, стальпэт), а также по виду защитно-броневых по</w:t>
      </w:r>
      <w:r w:rsidRPr="001208C8">
        <w:rPr>
          <w:rStyle w:val="1"/>
          <w:color w:val="000000"/>
          <w:spacing w:val="0"/>
          <w:sz w:val="28"/>
          <w:szCs w:val="28"/>
        </w:rPr>
        <w:softHyphen/>
        <w:t>кровов (ленточная или проволочная броня, джутовый или пластмассовый покров).</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Для удобства классификации и пользования кабелями им присваива</w:t>
      </w:r>
      <w:r w:rsidRPr="001208C8">
        <w:rPr>
          <w:rStyle w:val="1"/>
          <w:color w:val="000000"/>
          <w:spacing w:val="0"/>
          <w:sz w:val="28"/>
          <w:szCs w:val="28"/>
        </w:rPr>
        <w:softHyphen/>
        <w:t>ется определенное условное обозначе</w:t>
      </w:r>
      <w:r w:rsidRPr="001208C8">
        <w:rPr>
          <w:rStyle w:val="1"/>
          <w:color w:val="000000"/>
          <w:spacing w:val="0"/>
          <w:sz w:val="28"/>
          <w:szCs w:val="28"/>
        </w:rPr>
        <w:softHyphen/>
        <w:t>ние - марка кабеля. Магистральные и междугородные кабели маркируют</w:t>
      </w:r>
      <w:r w:rsidRPr="001208C8">
        <w:rPr>
          <w:rStyle w:val="1"/>
          <w:color w:val="000000"/>
          <w:spacing w:val="0"/>
          <w:sz w:val="28"/>
          <w:szCs w:val="28"/>
        </w:rPr>
        <w:softHyphen/>
        <w:t>ся буквой М; буквы КМ обозначают коаксиальные магистральные. Теле</w:t>
      </w:r>
      <w:r w:rsidRPr="001208C8">
        <w:rPr>
          <w:rStyle w:val="1"/>
          <w:color w:val="000000"/>
          <w:spacing w:val="0"/>
          <w:sz w:val="28"/>
          <w:szCs w:val="28"/>
        </w:rPr>
        <w:softHyphen/>
        <w:t>фонным городским кабелям присваи</w:t>
      </w:r>
      <w:r w:rsidRPr="001208C8">
        <w:rPr>
          <w:rStyle w:val="1"/>
          <w:color w:val="000000"/>
          <w:spacing w:val="0"/>
          <w:sz w:val="28"/>
          <w:szCs w:val="28"/>
        </w:rPr>
        <w:softHyphen/>
        <w:t>вается буква Т. Если кабель имеет стирефлексную (полистирольную) изо</w:t>
      </w:r>
      <w:r w:rsidRPr="001208C8">
        <w:rPr>
          <w:rStyle w:val="1"/>
          <w:color w:val="000000"/>
          <w:spacing w:val="0"/>
          <w:sz w:val="28"/>
          <w:szCs w:val="28"/>
        </w:rPr>
        <w:softHyphen/>
        <w:t>ляцию, то дополнительно вводится буква С, полиэтиленовую изоляцию, буква П. В кабелях с алюминиевой оболочкой еще добавляется буква А, а со стальной — буква С.</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В зависимости от вида защитных покровов кабели маркируются буква</w:t>
      </w:r>
      <w:r w:rsidRPr="001208C8">
        <w:rPr>
          <w:rStyle w:val="1"/>
          <w:color w:val="000000"/>
          <w:spacing w:val="0"/>
          <w:sz w:val="28"/>
          <w:szCs w:val="28"/>
        </w:rPr>
        <w:softHyphen/>
        <w:t>ми: Г — голые (освинцованные), Б — с ленточной броней и К —с кругло- проволочной броней. Наличие наруж</w:t>
      </w:r>
      <w:r w:rsidRPr="001208C8">
        <w:rPr>
          <w:rStyle w:val="1"/>
          <w:color w:val="000000"/>
          <w:spacing w:val="0"/>
          <w:sz w:val="28"/>
          <w:szCs w:val="28"/>
        </w:rPr>
        <w:softHyphen/>
        <w:t>ной пластмассовой оболочки обозна</w:t>
      </w:r>
      <w:r w:rsidRPr="001208C8">
        <w:rPr>
          <w:rStyle w:val="1"/>
          <w:color w:val="000000"/>
          <w:spacing w:val="0"/>
          <w:sz w:val="28"/>
          <w:szCs w:val="28"/>
        </w:rPr>
        <w:softHyphen/>
        <w:t>чается буквой П (полиэтиленовая) или В (поливинилхлоридная).</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Соответственно междугородные сим</w:t>
      </w:r>
      <w:r w:rsidRPr="001208C8">
        <w:rPr>
          <w:rStyle w:val="1"/>
          <w:color w:val="000000"/>
          <w:spacing w:val="0"/>
          <w:sz w:val="28"/>
          <w:szCs w:val="28"/>
        </w:rPr>
        <w:softHyphen/>
        <w:t>метричные кабели в свинцовой обо</w:t>
      </w:r>
      <w:r w:rsidRPr="001208C8">
        <w:rPr>
          <w:rStyle w:val="1"/>
          <w:color w:val="000000"/>
          <w:spacing w:val="0"/>
          <w:sz w:val="28"/>
          <w:szCs w:val="28"/>
        </w:rPr>
        <w:softHyphen/>
        <w:t>лочке с кордельно-бумажной изоля</w:t>
      </w:r>
      <w:r w:rsidRPr="001208C8">
        <w:rPr>
          <w:rStyle w:val="1"/>
          <w:color w:val="000000"/>
          <w:spacing w:val="0"/>
          <w:sz w:val="28"/>
          <w:szCs w:val="28"/>
        </w:rPr>
        <w:softHyphen/>
        <w:t>цией имеют марки МКХ, МКБ, МКК, с кордельно-стирофлексной изоляци</w:t>
      </w:r>
      <w:r w:rsidRPr="001208C8">
        <w:rPr>
          <w:rStyle w:val="1"/>
          <w:color w:val="000000"/>
          <w:spacing w:val="0"/>
          <w:sz w:val="28"/>
          <w:szCs w:val="28"/>
        </w:rPr>
        <w:softHyphen/>
        <w:t>ей—МКСГ, МКСВ, МКСК. Симмет</w:t>
      </w:r>
      <w:r w:rsidRPr="001208C8">
        <w:rPr>
          <w:rStyle w:val="1"/>
          <w:color w:val="000000"/>
          <w:spacing w:val="0"/>
          <w:sz w:val="28"/>
          <w:szCs w:val="28"/>
        </w:rPr>
        <w:softHyphen/>
        <w:t>ричные кабели со стирофлексной изо</w:t>
      </w:r>
      <w:r w:rsidRPr="001208C8">
        <w:rPr>
          <w:rStyle w:val="1"/>
          <w:color w:val="000000"/>
          <w:spacing w:val="0"/>
          <w:sz w:val="28"/>
          <w:szCs w:val="28"/>
        </w:rPr>
        <w:softHyphen/>
        <w:t>ляцией в алюминиевой оболочке мар</w:t>
      </w:r>
      <w:r w:rsidRPr="001208C8">
        <w:rPr>
          <w:rStyle w:val="1"/>
          <w:color w:val="000000"/>
          <w:spacing w:val="0"/>
          <w:sz w:val="28"/>
          <w:szCs w:val="28"/>
        </w:rPr>
        <w:softHyphen/>
      </w:r>
      <w:r w:rsidRPr="001208C8">
        <w:rPr>
          <w:rStyle w:val="1"/>
          <w:color w:val="000000"/>
          <w:spacing w:val="0"/>
          <w:sz w:val="28"/>
          <w:szCs w:val="28"/>
        </w:rPr>
        <w:lastRenderedPageBreak/>
        <w:t>кируются: МКСАШп, МКСАБпШп, МКСАКпШп, Симметричные кабели в стальной оболочке имеют марку МКССШп.</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Городские телефонные кабели пар</w:t>
      </w:r>
      <w:r w:rsidRPr="001208C8">
        <w:rPr>
          <w:rStyle w:val="1"/>
          <w:color w:val="000000"/>
          <w:spacing w:val="0"/>
          <w:sz w:val="28"/>
          <w:szCs w:val="28"/>
        </w:rPr>
        <w:softHyphen/>
        <w:t>ной скрутки в свинцовой оболочке маркируются буквами ТГ, ТБ, ТК. Го</w:t>
      </w:r>
      <w:r w:rsidRPr="001208C8">
        <w:rPr>
          <w:rStyle w:val="1"/>
          <w:color w:val="000000"/>
          <w:spacing w:val="0"/>
          <w:sz w:val="28"/>
          <w:szCs w:val="28"/>
        </w:rPr>
        <w:softHyphen/>
        <w:t>родским телефонным кабелям с поли</w:t>
      </w:r>
      <w:r w:rsidRPr="001208C8">
        <w:rPr>
          <w:rStyle w:val="1"/>
          <w:color w:val="000000"/>
          <w:spacing w:val="0"/>
          <w:sz w:val="28"/>
          <w:szCs w:val="28"/>
        </w:rPr>
        <w:softHyphen/>
        <w:t>этиленовой изоляцией и в пластмас</w:t>
      </w:r>
      <w:r w:rsidRPr="001208C8">
        <w:rPr>
          <w:rStyle w:val="1"/>
          <w:color w:val="000000"/>
          <w:spacing w:val="0"/>
          <w:sz w:val="28"/>
          <w:szCs w:val="28"/>
        </w:rPr>
        <w:softHyphen/>
        <w:t>совой оболочке присвоены марки ТПП, ТППВ (полиэтилен) и ТПВ, ТПВБ (поливинилхлорид). Влагостой</w:t>
      </w:r>
      <w:r w:rsidRPr="001208C8">
        <w:rPr>
          <w:rStyle w:val="1"/>
          <w:color w:val="000000"/>
          <w:spacing w:val="0"/>
          <w:sz w:val="28"/>
          <w:szCs w:val="28"/>
        </w:rPr>
        <w:softHyphen/>
        <w:t>кие кабели с герметизированным за</w:t>
      </w:r>
      <w:r w:rsidRPr="001208C8">
        <w:rPr>
          <w:rStyle w:val="1"/>
          <w:color w:val="000000"/>
          <w:spacing w:val="0"/>
          <w:sz w:val="28"/>
          <w:szCs w:val="28"/>
        </w:rPr>
        <w:softHyphen/>
        <w:t>полнением маркируются ТППЗ.</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Кабели звездной скрутки для со</w:t>
      </w:r>
      <w:r w:rsidRPr="001208C8">
        <w:rPr>
          <w:rStyle w:val="1"/>
          <w:color w:val="000000"/>
          <w:spacing w:val="0"/>
          <w:sz w:val="28"/>
          <w:szCs w:val="28"/>
        </w:rPr>
        <w:softHyphen/>
        <w:t>единительных линий и узлов связи обозначаются марками ТЗГ, ТЗБ и т. д. (кордельно-бумажной изоля</w:t>
      </w:r>
      <w:r w:rsidRPr="001208C8">
        <w:rPr>
          <w:rStyle w:val="1"/>
          <w:color w:val="000000"/>
          <w:spacing w:val="0"/>
          <w:sz w:val="28"/>
          <w:szCs w:val="28"/>
        </w:rPr>
        <w:softHyphen/>
        <w:t>цией) и ТЗПП, ТЗППБ и т. д, (с пористо-полиэтиленовой изоляцией). Ка</w:t>
      </w:r>
      <w:r w:rsidRPr="001208C8">
        <w:rPr>
          <w:rStyle w:val="1"/>
          <w:color w:val="000000"/>
          <w:spacing w:val="0"/>
          <w:sz w:val="28"/>
          <w:szCs w:val="28"/>
        </w:rPr>
        <w:softHyphen/>
        <w:t>бели в алюминиевой оболочке с за</w:t>
      </w:r>
      <w:r w:rsidRPr="001208C8">
        <w:rPr>
          <w:rStyle w:val="1"/>
          <w:color w:val="000000"/>
          <w:spacing w:val="0"/>
          <w:sz w:val="28"/>
          <w:szCs w:val="28"/>
        </w:rPr>
        <w:softHyphen/>
        <w:t>щитой полиэтиленовым шлангом мар</w:t>
      </w:r>
      <w:r w:rsidRPr="001208C8">
        <w:rPr>
          <w:rStyle w:val="1"/>
          <w:color w:val="000000"/>
          <w:spacing w:val="0"/>
          <w:sz w:val="28"/>
          <w:szCs w:val="28"/>
        </w:rPr>
        <w:softHyphen/>
        <w:t>кируются ТЗАШп и ТЗАБпШп. Одно</w:t>
      </w:r>
      <w:r w:rsidRPr="001208C8">
        <w:rPr>
          <w:rStyle w:val="1"/>
          <w:color w:val="000000"/>
          <w:spacing w:val="0"/>
          <w:sz w:val="28"/>
          <w:szCs w:val="28"/>
        </w:rPr>
        <w:softHyphen/>
        <w:t>четверочные кабели зоновой связи маркируются ЗКП — в полиэтилено</w:t>
      </w:r>
      <w:r w:rsidRPr="001208C8">
        <w:rPr>
          <w:rStyle w:val="1"/>
          <w:color w:val="000000"/>
          <w:spacing w:val="0"/>
          <w:sz w:val="28"/>
          <w:szCs w:val="28"/>
        </w:rPr>
        <w:softHyphen/>
        <w:t>вой оболочке и ЗКПАШп — в алюми</w:t>
      </w:r>
      <w:r w:rsidRPr="001208C8">
        <w:rPr>
          <w:rStyle w:val="1"/>
          <w:color w:val="000000"/>
          <w:spacing w:val="0"/>
          <w:sz w:val="28"/>
          <w:szCs w:val="28"/>
        </w:rPr>
        <w:softHyphen/>
        <w:t>ниевой оболочке и полиэтиленовом шланге.</w:t>
      </w:r>
    </w:p>
    <w:p w:rsidR="00C66398" w:rsidRPr="001208C8" w:rsidRDefault="00C66398" w:rsidP="00C35D1A">
      <w:pPr>
        <w:pStyle w:val="a8"/>
        <w:shd w:val="clear" w:color="auto" w:fill="auto"/>
        <w:spacing w:line="360" w:lineRule="auto"/>
        <w:ind w:firstLine="709"/>
        <w:rPr>
          <w:spacing w:val="0"/>
          <w:sz w:val="28"/>
          <w:szCs w:val="28"/>
        </w:rPr>
      </w:pPr>
      <w:r w:rsidRPr="001208C8">
        <w:rPr>
          <w:rStyle w:val="1"/>
          <w:color w:val="000000"/>
          <w:spacing w:val="0"/>
          <w:sz w:val="28"/>
          <w:szCs w:val="28"/>
        </w:rPr>
        <w:t>Кабели сельской связи с полиэти</w:t>
      </w:r>
      <w:r w:rsidRPr="001208C8">
        <w:rPr>
          <w:rStyle w:val="1"/>
          <w:color w:val="000000"/>
          <w:spacing w:val="0"/>
          <w:sz w:val="28"/>
          <w:szCs w:val="28"/>
        </w:rPr>
        <w:softHyphen/>
        <w:t>леновой изоляцией и в пластмассо</w:t>
      </w:r>
      <w:r w:rsidRPr="001208C8">
        <w:rPr>
          <w:rStyle w:val="1"/>
          <w:color w:val="000000"/>
          <w:spacing w:val="0"/>
          <w:sz w:val="28"/>
          <w:szCs w:val="28"/>
        </w:rPr>
        <w:softHyphen/>
        <w:t>вой оболочке имеют марки КСПП, КСППБ, КСППК (одно- и двухчетве</w:t>
      </w:r>
      <w:r w:rsidRPr="001208C8">
        <w:rPr>
          <w:rStyle w:val="1"/>
          <w:color w:val="000000"/>
          <w:spacing w:val="0"/>
          <w:sz w:val="28"/>
          <w:szCs w:val="28"/>
        </w:rPr>
        <w:softHyphen/>
        <w:t>рочные с диаметром жил 0,9 мм и 1,2 мм). Однопарные кабели марки</w:t>
      </w:r>
      <w:r w:rsidRPr="001208C8">
        <w:rPr>
          <w:rStyle w:val="1"/>
          <w:color w:val="000000"/>
          <w:spacing w:val="0"/>
          <w:sz w:val="28"/>
          <w:szCs w:val="28"/>
        </w:rPr>
        <w:softHyphen/>
        <w:t>руются ПРВПМ и ПРВПА, Буква А означает наличие алюминиевых жил вместо медных.</w:t>
      </w:r>
    </w:p>
    <w:p w:rsidR="00C66398" w:rsidRDefault="00C66398" w:rsidP="00C35D1A">
      <w:pPr>
        <w:pStyle w:val="a8"/>
        <w:shd w:val="clear" w:color="auto" w:fill="auto"/>
        <w:spacing w:line="360" w:lineRule="auto"/>
        <w:ind w:firstLine="709"/>
        <w:rPr>
          <w:rStyle w:val="1"/>
          <w:color w:val="000000"/>
          <w:spacing w:val="0"/>
          <w:sz w:val="28"/>
          <w:szCs w:val="28"/>
        </w:rPr>
      </w:pPr>
      <w:r w:rsidRPr="001208C8">
        <w:rPr>
          <w:rStyle w:val="1"/>
          <w:color w:val="000000"/>
          <w:spacing w:val="0"/>
          <w:sz w:val="28"/>
          <w:szCs w:val="28"/>
        </w:rPr>
        <w:t>Последнее время на сельской связи получили применение малопарные ка</w:t>
      </w:r>
      <w:r w:rsidRPr="001208C8">
        <w:rPr>
          <w:rStyle w:val="1"/>
          <w:color w:val="000000"/>
          <w:spacing w:val="0"/>
          <w:sz w:val="28"/>
          <w:szCs w:val="28"/>
        </w:rPr>
        <w:softHyphen/>
        <w:t>бели с алюмомедными жилами и влагостойким гидрофобным заполне</w:t>
      </w:r>
      <w:r w:rsidRPr="001208C8">
        <w:rPr>
          <w:rStyle w:val="1"/>
          <w:color w:val="000000"/>
          <w:spacing w:val="0"/>
          <w:sz w:val="28"/>
          <w:szCs w:val="28"/>
        </w:rPr>
        <w:softHyphen/>
        <w:t>нием -ТСПЗП-5Х 2 и 10X2.</w:t>
      </w:r>
    </w:p>
    <w:p w:rsidR="001208C8" w:rsidRDefault="001208C8" w:rsidP="00C35D1A">
      <w:pPr>
        <w:pStyle w:val="a8"/>
        <w:shd w:val="clear" w:color="auto" w:fill="auto"/>
        <w:spacing w:line="360" w:lineRule="auto"/>
        <w:ind w:firstLine="709"/>
        <w:rPr>
          <w:rStyle w:val="1"/>
          <w:color w:val="000000"/>
          <w:spacing w:val="0"/>
          <w:sz w:val="28"/>
          <w:szCs w:val="28"/>
        </w:rPr>
      </w:pPr>
    </w:p>
    <w:p w:rsidR="001208C8" w:rsidRDefault="001208C8" w:rsidP="00C35D1A">
      <w:pPr>
        <w:pStyle w:val="a8"/>
        <w:shd w:val="clear" w:color="auto" w:fill="auto"/>
        <w:spacing w:line="360" w:lineRule="auto"/>
        <w:ind w:firstLine="709"/>
        <w:rPr>
          <w:rStyle w:val="1"/>
          <w:color w:val="000000"/>
          <w:spacing w:val="0"/>
          <w:sz w:val="28"/>
          <w:szCs w:val="28"/>
        </w:rPr>
      </w:pPr>
    </w:p>
    <w:p w:rsidR="001208C8" w:rsidRDefault="001208C8" w:rsidP="00C35D1A">
      <w:pPr>
        <w:pStyle w:val="a8"/>
        <w:shd w:val="clear" w:color="auto" w:fill="auto"/>
        <w:spacing w:line="360" w:lineRule="auto"/>
        <w:ind w:firstLine="709"/>
        <w:rPr>
          <w:rStyle w:val="1"/>
          <w:color w:val="000000"/>
          <w:spacing w:val="0"/>
          <w:sz w:val="28"/>
          <w:szCs w:val="28"/>
        </w:rPr>
      </w:pPr>
    </w:p>
    <w:p w:rsidR="001208C8" w:rsidRDefault="001208C8" w:rsidP="00C35D1A">
      <w:pPr>
        <w:pStyle w:val="a8"/>
        <w:shd w:val="clear" w:color="auto" w:fill="auto"/>
        <w:spacing w:line="360" w:lineRule="auto"/>
        <w:ind w:firstLine="709"/>
        <w:rPr>
          <w:rStyle w:val="1"/>
          <w:color w:val="000000"/>
          <w:spacing w:val="0"/>
          <w:sz w:val="28"/>
          <w:szCs w:val="28"/>
        </w:rPr>
      </w:pPr>
    </w:p>
    <w:p w:rsidR="001208C8" w:rsidRDefault="001208C8" w:rsidP="00C35D1A">
      <w:pPr>
        <w:pStyle w:val="a8"/>
        <w:shd w:val="clear" w:color="auto" w:fill="auto"/>
        <w:spacing w:line="360" w:lineRule="auto"/>
        <w:ind w:firstLine="709"/>
        <w:rPr>
          <w:rStyle w:val="1"/>
          <w:color w:val="000000"/>
          <w:spacing w:val="0"/>
          <w:sz w:val="28"/>
          <w:szCs w:val="28"/>
        </w:rPr>
      </w:pPr>
    </w:p>
    <w:p w:rsidR="001208C8" w:rsidRDefault="001208C8" w:rsidP="00C35D1A">
      <w:pPr>
        <w:pStyle w:val="a8"/>
        <w:shd w:val="clear" w:color="auto" w:fill="auto"/>
        <w:spacing w:line="360" w:lineRule="auto"/>
        <w:ind w:firstLine="709"/>
        <w:rPr>
          <w:rStyle w:val="1"/>
          <w:color w:val="000000"/>
          <w:spacing w:val="0"/>
          <w:sz w:val="28"/>
          <w:szCs w:val="28"/>
        </w:rPr>
      </w:pPr>
    </w:p>
    <w:p w:rsidR="001208C8" w:rsidRDefault="001208C8" w:rsidP="00C35D1A">
      <w:pPr>
        <w:pStyle w:val="a8"/>
        <w:shd w:val="clear" w:color="auto" w:fill="auto"/>
        <w:spacing w:line="360" w:lineRule="auto"/>
        <w:ind w:firstLine="709"/>
        <w:rPr>
          <w:rStyle w:val="1"/>
          <w:color w:val="000000"/>
          <w:spacing w:val="0"/>
          <w:sz w:val="28"/>
          <w:szCs w:val="28"/>
        </w:rPr>
      </w:pPr>
    </w:p>
    <w:p w:rsidR="001208C8" w:rsidRDefault="001208C8" w:rsidP="00C35D1A">
      <w:pPr>
        <w:pStyle w:val="a8"/>
        <w:shd w:val="clear" w:color="auto" w:fill="auto"/>
        <w:spacing w:line="360" w:lineRule="auto"/>
        <w:ind w:firstLine="709"/>
        <w:rPr>
          <w:rStyle w:val="1"/>
          <w:color w:val="000000"/>
          <w:spacing w:val="0"/>
          <w:sz w:val="28"/>
          <w:szCs w:val="28"/>
        </w:rPr>
      </w:pPr>
    </w:p>
    <w:p w:rsidR="001208C8" w:rsidRPr="001208C8" w:rsidRDefault="001208C8" w:rsidP="00C35D1A">
      <w:pPr>
        <w:pStyle w:val="a8"/>
        <w:shd w:val="clear" w:color="auto" w:fill="auto"/>
        <w:spacing w:line="360" w:lineRule="auto"/>
        <w:ind w:firstLine="709"/>
        <w:rPr>
          <w:spacing w:val="0"/>
          <w:sz w:val="28"/>
          <w:szCs w:val="28"/>
        </w:rPr>
      </w:pPr>
    </w:p>
    <w:p w:rsidR="00C66398" w:rsidRPr="001208C8" w:rsidRDefault="00507112" w:rsidP="00C35D1A">
      <w:pPr>
        <w:pStyle w:val="a8"/>
        <w:shd w:val="clear" w:color="auto" w:fill="auto"/>
        <w:spacing w:line="360" w:lineRule="auto"/>
        <w:ind w:firstLine="709"/>
        <w:rPr>
          <w:spacing w:val="0"/>
          <w:sz w:val="28"/>
          <w:szCs w:val="28"/>
        </w:rPr>
      </w:pPr>
      <w:r w:rsidRPr="001208C8">
        <w:rPr>
          <w:spacing w:val="0"/>
          <w:sz w:val="28"/>
          <w:szCs w:val="28"/>
        </w:rPr>
        <w:lastRenderedPageBreak/>
        <w:t>2.</w:t>
      </w:r>
      <w:r w:rsidR="001208C8">
        <w:rPr>
          <w:spacing w:val="0"/>
          <w:sz w:val="28"/>
          <w:szCs w:val="28"/>
        </w:rPr>
        <w:t xml:space="preserve"> М</w:t>
      </w:r>
      <w:r w:rsidR="001208C8" w:rsidRPr="001208C8">
        <w:rPr>
          <w:spacing w:val="0"/>
          <w:sz w:val="28"/>
          <w:szCs w:val="28"/>
        </w:rPr>
        <w:t>арку симметричного кабеля</w:t>
      </w:r>
      <w:r w:rsidR="001208C8">
        <w:rPr>
          <w:spacing w:val="0"/>
          <w:sz w:val="28"/>
          <w:szCs w:val="28"/>
        </w:rPr>
        <w:t xml:space="preserve"> </w:t>
      </w:r>
      <w:r w:rsidR="001208C8" w:rsidRPr="001208C8">
        <w:rPr>
          <w:spacing w:val="0"/>
          <w:sz w:val="28"/>
          <w:szCs w:val="28"/>
        </w:rPr>
        <w:t>КСПЗП 1х4х1,2 и его основные электрические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1"/>
        <w:gridCol w:w="4920"/>
      </w:tblGrid>
      <w:tr w:rsidR="00C66398" w:rsidRPr="007B7C9C" w:rsidTr="007B7C9C">
        <w:trPr>
          <w:trHeight w:val="1661"/>
        </w:trPr>
        <w:tc>
          <w:tcPr>
            <w:tcW w:w="10883" w:type="dxa"/>
            <w:gridSpan w:val="2"/>
            <w:shd w:val="clear" w:color="auto" w:fill="auto"/>
          </w:tcPr>
          <w:p w:rsidR="00C66398" w:rsidRPr="007B7C9C" w:rsidRDefault="00C66398" w:rsidP="007B7C9C">
            <w:pPr>
              <w:spacing w:after="0" w:line="240" w:lineRule="auto"/>
              <w:rPr>
                <w:rFonts w:ascii="Times New Roman" w:hAnsi="Times New Roman"/>
                <w:sz w:val="28"/>
                <w:szCs w:val="28"/>
              </w:rPr>
            </w:pPr>
            <w:r w:rsidRPr="007B7C9C">
              <w:rPr>
                <w:rFonts w:ascii="Times New Roman" w:hAnsi="Times New Roman"/>
                <w:sz w:val="28"/>
                <w:szCs w:val="28"/>
              </w:rPr>
              <w:t>КСПЗП 1х4х1,2</w:t>
            </w:r>
          </w:p>
          <w:p w:rsidR="00C66398" w:rsidRPr="007B7C9C" w:rsidRDefault="00C66398" w:rsidP="007B7C9C">
            <w:pPr>
              <w:spacing w:after="0" w:line="240" w:lineRule="auto"/>
              <w:rPr>
                <w:rFonts w:ascii="Times New Roman" w:hAnsi="Times New Roman"/>
                <w:sz w:val="28"/>
                <w:szCs w:val="28"/>
              </w:rPr>
            </w:pPr>
            <w:r w:rsidRPr="007B7C9C">
              <w:rPr>
                <w:rFonts w:ascii="Times New Roman" w:hAnsi="Times New Roman"/>
                <w:sz w:val="28"/>
                <w:szCs w:val="28"/>
              </w:rPr>
              <w:t>К - кабель</w:t>
            </w:r>
          </w:p>
          <w:p w:rsidR="00C66398" w:rsidRPr="007B7C9C" w:rsidRDefault="00C66398" w:rsidP="007B7C9C">
            <w:pPr>
              <w:spacing w:after="0" w:line="240" w:lineRule="auto"/>
              <w:rPr>
                <w:rFonts w:ascii="Times New Roman" w:hAnsi="Times New Roman"/>
                <w:sz w:val="28"/>
                <w:szCs w:val="28"/>
              </w:rPr>
            </w:pPr>
            <w:r w:rsidRPr="007B7C9C">
              <w:rPr>
                <w:rFonts w:ascii="Times New Roman" w:hAnsi="Times New Roman"/>
                <w:sz w:val="28"/>
                <w:szCs w:val="28"/>
              </w:rPr>
              <w:t>С - сельский</w:t>
            </w:r>
          </w:p>
          <w:p w:rsidR="00C66398" w:rsidRPr="007B7C9C" w:rsidRDefault="00C66398" w:rsidP="007B7C9C">
            <w:pPr>
              <w:spacing w:after="0" w:line="240" w:lineRule="auto"/>
              <w:rPr>
                <w:rFonts w:ascii="Times New Roman" w:hAnsi="Times New Roman"/>
                <w:sz w:val="28"/>
                <w:szCs w:val="28"/>
              </w:rPr>
            </w:pPr>
            <w:r w:rsidRPr="007B7C9C">
              <w:rPr>
                <w:rFonts w:ascii="Times New Roman" w:hAnsi="Times New Roman"/>
                <w:sz w:val="28"/>
                <w:szCs w:val="28"/>
              </w:rPr>
              <w:t>П – полиэтиленовая изоляция жил</w:t>
            </w:r>
          </w:p>
          <w:p w:rsidR="00C66398" w:rsidRPr="007B7C9C" w:rsidRDefault="00C66398" w:rsidP="007B7C9C">
            <w:pPr>
              <w:spacing w:after="0" w:line="240" w:lineRule="auto"/>
              <w:rPr>
                <w:rFonts w:ascii="Times New Roman" w:hAnsi="Times New Roman"/>
                <w:sz w:val="28"/>
                <w:szCs w:val="28"/>
              </w:rPr>
            </w:pPr>
            <w:r w:rsidRPr="007B7C9C">
              <w:rPr>
                <w:rFonts w:ascii="Times New Roman" w:hAnsi="Times New Roman"/>
                <w:sz w:val="28"/>
                <w:szCs w:val="28"/>
              </w:rPr>
              <w:t>З – гидрофобный заполнитель</w:t>
            </w:r>
          </w:p>
          <w:p w:rsidR="00C66398" w:rsidRPr="007B7C9C" w:rsidRDefault="00C66398" w:rsidP="007B7C9C">
            <w:pPr>
              <w:spacing w:after="0" w:line="240" w:lineRule="auto"/>
              <w:rPr>
                <w:rFonts w:ascii="Times New Roman" w:hAnsi="Times New Roman"/>
                <w:sz w:val="28"/>
                <w:szCs w:val="28"/>
              </w:rPr>
            </w:pPr>
            <w:r w:rsidRPr="007B7C9C">
              <w:rPr>
                <w:rFonts w:ascii="Times New Roman" w:hAnsi="Times New Roman"/>
                <w:sz w:val="28"/>
                <w:szCs w:val="28"/>
              </w:rPr>
              <w:t>П – полиэтиленовая оболочка</w:t>
            </w:r>
          </w:p>
          <w:p w:rsidR="00C66398" w:rsidRPr="007B7C9C" w:rsidRDefault="00C66398" w:rsidP="007B7C9C">
            <w:pPr>
              <w:spacing w:after="0" w:line="240" w:lineRule="auto"/>
              <w:rPr>
                <w:rFonts w:ascii="Times New Roman" w:hAnsi="Times New Roman"/>
                <w:sz w:val="28"/>
                <w:szCs w:val="28"/>
              </w:rPr>
            </w:pPr>
            <w:r w:rsidRPr="007B7C9C">
              <w:rPr>
                <w:rFonts w:ascii="Times New Roman" w:hAnsi="Times New Roman"/>
                <w:sz w:val="28"/>
                <w:szCs w:val="28"/>
              </w:rPr>
              <w:t>1х4 – одна высокочастотная четверка</w:t>
            </w:r>
          </w:p>
          <w:p w:rsidR="00C66398" w:rsidRPr="007B7C9C" w:rsidRDefault="00C66398" w:rsidP="007B7C9C">
            <w:pPr>
              <w:spacing w:after="0" w:line="240" w:lineRule="auto"/>
              <w:rPr>
                <w:rFonts w:ascii="Times New Roman" w:hAnsi="Times New Roman"/>
                <w:sz w:val="28"/>
                <w:szCs w:val="28"/>
              </w:rPr>
            </w:pPr>
            <w:r w:rsidRPr="007B7C9C">
              <w:rPr>
                <w:rFonts w:ascii="Times New Roman" w:hAnsi="Times New Roman"/>
                <w:sz w:val="28"/>
                <w:szCs w:val="28"/>
              </w:rPr>
              <w:t>1,2 – диаметр токопроводящей жилы, мм</w:t>
            </w:r>
          </w:p>
        </w:tc>
      </w:tr>
      <w:tr w:rsidR="00C66398" w:rsidRPr="007B7C9C" w:rsidTr="007B7C9C">
        <w:tc>
          <w:tcPr>
            <w:tcW w:w="5441" w:type="dxa"/>
            <w:shd w:val="clear" w:color="auto" w:fill="auto"/>
          </w:tcPr>
          <w:p w:rsidR="00C66398" w:rsidRPr="007B7C9C" w:rsidRDefault="00C66398" w:rsidP="007B7C9C">
            <w:pPr>
              <w:spacing w:after="0" w:line="240" w:lineRule="auto"/>
              <w:rPr>
                <w:rFonts w:ascii="Times New Roman" w:hAnsi="Times New Roman"/>
                <w:sz w:val="28"/>
                <w:szCs w:val="28"/>
              </w:rPr>
            </w:pPr>
            <w:r w:rsidRPr="007B7C9C">
              <w:rPr>
                <w:rFonts w:ascii="Times New Roman" w:hAnsi="Times New Roman"/>
                <w:sz w:val="28"/>
                <w:szCs w:val="28"/>
              </w:rPr>
              <w:t>Признаки класиффикации</w:t>
            </w:r>
          </w:p>
        </w:tc>
        <w:tc>
          <w:tcPr>
            <w:tcW w:w="5442" w:type="dxa"/>
            <w:shd w:val="clear" w:color="auto" w:fill="auto"/>
          </w:tcPr>
          <w:p w:rsidR="00C66398" w:rsidRPr="007B7C9C" w:rsidRDefault="00C66398" w:rsidP="007B7C9C">
            <w:pPr>
              <w:spacing w:after="0" w:line="240" w:lineRule="auto"/>
              <w:rPr>
                <w:rFonts w:ascii="Times New Roman" w:hAnsi="Times New Roman"/>
                <w:sz w:val="28"/>
                <w:szCs w:val="28"/>
              </w:rPr>
            </w:pPr>
            <w:r w:rsidRPr="007B7C9C">
              <w:rPr>
                <w:rFonts w:ascii="Times New Roman" w:hAnsi="Times New Roman"/>
                <w:sz w:val="28"/>
                <w:szCs w:val="28"/>
              </w:rPr>
              <w:t>КСПЗП 1х4х1,2</w:t>
            </w:r>
          </w:p>
        </w:tc>
      </w:tr>
      <w:tr w:rsidR="00C66398" w:rsidRPr="007B7C9C" w:rsidTr="007B7C9C">
        <w:tc>
          <w:tcPr>
            <w:tcW w:w="5441" w:type="dxa"/>
            <w:shd w:val="clear" w:color="auto" w:fill="auto"/>
          </w:tcPr>
          <w:p w:rsidR="00C66398" w:rsidRPr="007B7C9C" w:rsidRDefault="00C66398" w:rsidP="007B7C9C">
            <w:pPr>
              <w:pStyle w:val="a3"/>
              <w:numPr>
                <w:ilvl w:val="0"/>
                <w:numId w:val="10"/>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По назначению</w:t>
            </w:r>
          </w:p>
          <w:p w:rsidR="00C66398" w:rsidRPr="007B7C9C" w:rsidRDefault="00C66398" w:rsidP="007B7C9C">
            <w:pPr>
              <w:pStyle w:val="a3"/>
              <w:numPr>
                <w:ilvl w:val="0"/>
                <w:numId w:val="10"/>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По конструкции проводников</w:t>
            </w:r>
          </w:p>
          <w:p w:rsidR="00C66398" w:rsidRPr="007B7C9C" w:rsidRDefault="00C66398" w:rsidP="007B7C9C">
            <w:pPr>
              <w:pStyle w:val="a3"/>
              <w:numPr>
                <w:ilvl w:val="0"/>
                <w:numId w:val="10"/>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По спектру передаваемых частот</w:t>
            </w:r>
          </w:p>
          <w:p w:rsidR="00C66398" w:rsidRPr="007B7C9C" w:rsidRDefault="00C66398" w:rsidP="007B7C9C">
            <w:pPr>
              <w:pStyle w:val="a3"/>
              <w:numPr>
                <w:ilvl w:val="0"/>
                <w:numId w:val="10"/>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По материалу и структуре изоляции</w:t>
            </w:r>
          </w:p>
          <w:p w:rsidR="00C66398" w:rsidRPr="007B7C9C" w:rsidRDefault="00C66398" w:rsidP="007B7C9C">
            <w:pPr>
              <w:pStyle w:val="a3"/>
              <w:numPr>
                <w:ilvl w:val="0"/>
                <w:numId w:val="10"/>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 xml:space="preserve">По материалу влагозащитной </w:t>
            </w:r>
            <w:r w:rsidR="00E23D3C" w:rsidRPr="007B7C9C">
              <w:rPr>
                <w:rFonts w:ascii="Times New Roman" w:hAnsi="Times New Roman"/>
                <w:sz w:val="24"/>
                <w:szCs w:val="24"/>
              </w:rPr>
              <w:t>оболочки</w:t>
            </w:r>
          </w:p>
          <w:p w:rsidR="00C66398" w:rsidRPr="007B7C9C" w:rsidRDefault="00C66398" w:rsidP="007B7C9C">
            <w:pPr>
              <w:pStyle w:val="a3"/>
              <w:numPr>
                <w:ilvl w:val="0"/>
                <w:numId w:val="10"/>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По конструкции защитно-броневых покровов</w:t>
            </w:r>
          </w:p>
          <w:p w:rsidR="001208C8" w:rsidRPr="007B7C9C" w:rsidRDefault="001208C8" w:rsidP="007B7C9C">
            <w:pPr>
              <w:pStyle w:val="a3"/>
              <w:spacing w:after="0" w:line="240" w:lineRule="auto"/>
              <w:ind w:left="0"/>
              <w:contextualSpacing w:val="0"/>
              <w:rPr>
                <w:rFonts w:ascii="Times New Roman" w:hAnsi="Times New Roman"/>
                <w:sz w:val="24"/>
                <w:szCs w:val="24"/>
              </w:rPr>
            </w:pPr>
          </w:p>
          <w:p w:rsidR="00C66398" w:rsidRPr="007B7C9C" w:rsidRDefault="00C66398" w:rsidP="007B7C9C">
            <w:pPr>
              <w:pStyle w:val="a3"/>
              <w:numPr>
                <w:ilvl w:val="0"/>
                <w:numId w:val="10"/>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По условиям прокладки</w:t>
            </w:r>
          </w:p>
        </w:tc>
        <w:tc>
          <w:tcPr>
            <w:tcW w:w="5442" w:type="dxa"/>
            <w:shd w:val="clear" w:color="auto" w:fill="auto"/>
          </w:tcPr>
          <w:p w:rsidR="00C66398" w:rsidRPr="007B7C9C" w:rsidRDefault="00C66398" w:rsidP="007B7C9C">
            <w:pPr>
              <w:pStyle w:val="a3"/>
              <w:numPr>
                <w:ilvl w:val="0"/>
                <w:numId w:val="11"/>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Сельский для соединительных линий</w:t>
            </w:r>
          </w:p>
          <w:p w:rsidR="00C66398" w:rsidRPr="007B7C9C" w:rsidRDefault="00C66398" w:rsidP="007B7C9C">
            <w:pPr>
              <w:pStyle w:val="a3"/>
              <w:numPr>
                <w:ilvl w:val="0"/>
                <w:numId w:val="11"/>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Симметричный</w:t>
            </w:r>
          </w:p>
          <w:p w:rsidR="00C66398" w:rsidRPr="007B7C9C" w:rsidRDefault="00C66398" w:rsidP="007B7C9C">
            <w:pPr>
              <w:pStyle w:val="a3"/>
              <w:numPr>
                <w:ilvl w:val="0"/>
                <w:numId w:val="11"/>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Высокочастотный</w:t>
            </w:r>
          </w:p>
          <w:p w:rsidR="00C66398" w:rsidRPr="007B7C9C" w:rsidRDefault="00C66398" w:rsidP="007B7C9C">
            <w:pPr>
              <w:pStyle w:val="a3"/>
              <w:numPr>
                <w:ilvl w:val="0"/>
                <w:numId w:val="11"/>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композиция ПЭ высокого давления</w:t>
            </w:r>
          </w:p>
          <w:p w:rsidR="00C66398" w:rsidRPr="007B7C9C" w:rsidRDefault="00C66398" w:rsidP="007B7C9C">
            <w:pPr>
              <w:pStyle w:val="a3"/>
              <w:numPr>
                <w:ilvl w:val="0"/>
                <w:numId w:val="11"/>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композиция ПЭ высокого давления</w:t>
            </w:r>
          </w:p>
          <w:p w:rsidR="001208C8" w:rsidRPr="007B7C9C" w:rsidRDefault="001208C8" w:rsidP="007B7C9C">
            <w:pPr>
              <w:pStyle w:val="a3"/>
              <w:spacing w:after="0" w:line="240" w:lineRule="auto"/>
              <w:ind w:left="0"/>
              <w:contextualSpacing w:val="0"/>
              <w:rPr>
                <w:rFonts w:ascii="Times New Roman" w:hAnsi="Times New Roman"/>
                <w:sz w:val="24"/>
                <w:szCs w:val="24"/>
              </w:rPr>
            </w:pPr>
          </w:p>
          <w:p w:rsidR="00C66398" w:rsidRPr="007B7C9C" w:rsidRDefault="00C66398" w:rsidP="007B7C9C">
            <w:pPr>
              <w:pStyle w:val="a3"/>
              <w:numPr>
                <w:ilvl w:val="0"/>
                <w:numId w:val="11"/>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алюмополиэтиленовая лента с проложенной под ней медной лужёной проволокой</w:t>
            </w:r>
          </w:p>
          <w:p w:rsidR="00C66398" w:rsidRPr="007B7C9C" w:rsidRDefault="00C66398" w:rsidP="007B7C9C">
            <w:pPr>
              <w:pStyle w:val="a3"/>
              <w:numPr>
                <w:ilvl w:val="0"/>
                <w:numId w:val="11"/>
              </w:numPr>
              <w:spacing w:after="0" w:line="240" w:lineRule="auto"/>
              <w:ind w:left="0" w:firstLine="0"/>
              <w:contextualSpacing w:val="0"/>
              <w:rPr>
                <w:rFonts w:ascii="Times New Roman" w:hAnsi="Times New Roman"/>
                <w:sz w:val="24"/>
                <w:szCs w:val="24"/>
              </w:rPr>
            </w:pPr>
            <w:r w:rsidRPr="007B7C9C">
              <w:rPr>
                <w:rFonts w:ascii="Times New Roman" w:hAnsi="Times New Roman"/>
                <w:sz w:val="24"/>
                <w:szCs w:val="24"/>
              </w:rPr>
              <w:t>в грунтах, не подверженных смещению, в т.ч. в условиях повышенной влажности</w:t>
            </w:r>
          </w:p>
        </w:tc>
      </w:tr>
    </w:tbl>
    <w:p w:rsidR="00C66398" w:rsidRPr="001208C8" w:rsidRDefault="0050711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Электрические харакктеристики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7"/>
        <w:gridCol w:w="3628"/>
      </w:tblGrid>
      <w:tr w:rsidR="00C66398" w:rsidRPr="007B7C9C" w:rsidTr="007B7C9C">
        <w:tc>
          <w:tcPr>
            <w:tcW w:w="3627" w:type="dxa"/>
            <w:shd w:val="clear" w:color="auto" w:fill="auto"/>
          </w:tcPr>
          <w:p w:rsidR="00C66398" w:rsidRPr="007B7C9C" w:rsidRDefault="00C66398" w:rsidP="007B7C9C">
            <w:pPr>
              <w:spacing w:after="0" w:line="240" w:lineRule="auto"/>
              <w:jc w:val="both"/>
              <w:rPr>
                <w:rFonts w:ascii="Times New Roman" w:hAnsi="Times New Roman"/>
                <w:sz w:val="28"/>
                <w:szCs w:val="28"/>
              </w:rPr>
            </w:pPr>
            <w:r w:rsidRPr="007B7C9C">
              <w:rPr>
                <w:rFonts w:ascii="Times New Roman" w:hAnsi="Times New Roman"/>
                <w:sz w:val="28"/>
                <w:szCs w:val="28"/>
              </w:rPr>
              <w:t xml:space="preserve">Характеристика </w:t>
            </w:r>
            <w:r w:rsidR="001208C8" w:rsidRPr="007B7C9C">
              <w:rPr>
                <w:rFonts w:ascii="Times New Roman" w:hAnsi="Times New Roman"/>
                <w:sz w:val="28"/>
                <w:szCs w:val="28"/>
              </w:rPr>
              <w:t>кабеля</w:t>
            </w:r>
            <w:r w:rsidRPr="007B7C9C">
              <w:rPr>
                <w:rFonts w:ascii="Times New Roman" w:hAnsi="Times New Roman"/>
                <w:sz w:val="28"/>
                <w:szCs w:val="28"/>
              </w:rPr>
              <w:t xml:space="preserve"> КСПЗП 1х4х1,2</w:t>
            </w:r>
          </w:p>
        </w:tc>
        <w:tc>
          <w:tcPr>
            <w:tcW w:w="3628" w:type="dxa"/>
            <w:shd w:val="clear" w:color="auto" w:fill="auto"/>
          </w:tcPr>
          <w:p w:rsidR="00C66398" w:rsidRPr="007B7C9C" w:rsidRDefault="00C66398" w:rsidP="007B7C9C">
            <w:pPr>
              <w:spacing w:after="0" w:line="240" w:lineRule="auto"/>
              <w:jc w:val="both"/>
              <w:rPr>
                <w:rFonts w:ascii="Times New Roman" w:hAnsi="Times New Roman"/>
                <w:sz w:val="28"/>
                <w:szCs w:val="28"/>
              </w:rPr>
            </w:pPr>
            <w:r w:rsidRPr="007B7C9C">
              <w:rPr>
                <w:rFonts w:ascii="Times New Roman" w:hAnsi="Times New Roman"/>
                <w:sz w:val="28"/>
                <w:szCs w:val="28"/>
              </w:rPr>
              <w:t>Значение</w:t>
            </w:r>
          </w:p>
        </w:tc>
      </w:tr>
      <w:tr w:rsidR="00C66398" w:rsidRPr="007B7C9C" w:rsidTr="007B7C9C">
        <w:tc>
          <w:tcPr>
            <w:tcW w:w="3627" w:type="dxa"/>
            <w:shd w:val="clear" w:color="auto" w:fill="auto"/>
          </w:tcPr>
          <w:p w:rsidR="00C66398" w:rsidRPr="007B7C9C" w:rsidRDefault="00C66398" w:rsidP="007B7C9C">
            <w:pPr>
              <w:spacing w:after="0" w:line="240" w:lineRule="auto"/>
              <w:jc w:val="both"/>
              <w:rPr>
                <w:rFonts w:ascii="Times New Roman" w:hAnsi="Times New Roman"/>
                <w:sz w:val="28"/>
                <w:szCs w:val="28"/>
              </w:rPr>
            </w:pPr>
            <w:r w:rsidRPr="007B7C9C">
              <w:rPr>
                <w:rFonts w:ascii="Times New Roman" w:hAnsi="Times New Roman"/>
                <w:sz w:val="28"/>
                <w:szCs w:val="28"/>
              </w:rPr>
              <w:t>Сопротивление цепи постоянному току, не более Ом/км</w:t>
            </w:r>
          </w:p>
        </w:tc>
        <w:tc>
          <w:tcPr>
            <w:tcW w:w="3628" w:type="dxa"/>
            <w:shd w:val="clear" w:color="auto" w:fill="auto"/>
          </w:tcPr>
          <w:p w:rsidR="00C66398" w:rsidRPr="007B7C9C" w:rsidRDefault="00C66398" w:rsidP="007B7C9C">
            <w:pPr>
              <w:spacing w:after="0" w:line="240" w:lineRule="auto"/>
              <w:jc w:val="both"/>
              <w:rPr>
                <w:rFonts w:ascii="Times New Roman" w:hAnsi="Times New Roman"/>
                <w:sz w:val="28"/>
                <w:szCs w:val="28"/>
              </w:rPr>
            </w:pPr>
            <w:r w:rsidRPr="007B7C9C">
              <w:rPr>
                <w:rFonts w:ascii="Times New Roman" w:hAnsi="Times New Roman"/>
                <w:sz w:val="28"/>
                <w:szCs w:val="28"/>
              </w:rPr>
              <w:t>15,8</w:t>
            </w:r>
          </w:p>
        </w:tc>
      </w:tr>
      <w:tr w:rsidR="00C66398" w:rsidRPr="007B7C9C" w:rsidTr="007B7C9C">
        <w:tc>
          <w:tcPr>
            <w:tcW w:w="3627" w:type="dxa"/>
            <w:shd w:val="clear" w:color="auto" w:fill="auto"/>
          </w:tcPr>
          <w:p w:rsidR="00C66398" w:rsidRPr="007B7C9C" w:rsidRDefault="00C66398" w:rsidP="007B7C9C">
            <w:pPr>
              <w:spacing w:after="0" w:line="240" w:lineRule="auto"/>
              <w:jc w:val="both"/>
              <w:rPr>
                <w:rFonts w:ascii="Times New Roman" w:hAnsi="Times New Roman"/>
                <w:sz w:val="28"/>
                <w:szCs w:val="28"/>
              </w:rPr>
            </w:pPr>
            <w:r w:rsidRPr="007B7C9C">
              <w:rPr>
                <w:rFonts w:ascii="Times New Roman" w:hAnsi="Times New Roman"/>
                <w:sz w:val="28"/>
                <w:szCs w:val="28"/>
              </w:rPr>
              <w:t>Сопротивление изоляции каждой жилы относительно других, соединенных друг с другом и экраном, не меньше Мом/км</w:t>
            </w:r>
          </w:p>
        </w:tc>
        <w:tc>
          <w:tcPr>
            <w:tcW w:w="3628" w:type="dxa"/>
            <w:shd w:val="clear" w:color="auto" w:fill="auto"/>
          </w:tcPr>
          <w:p w:rsidR="00C66398" w:rsidRPr="007B7C9C" w:rsidRDefault="00C66398" w:rsidP="007B7C9C">
            <w:pPr>
              <w:spacing w:after="0" w:line="240" w:lineRule="auto"/>
              <w:jc w:val="both"/>
              <w:rPr>
                <w:rFonts w:ascii="Times New Roman" w:hAnsi="Times New Roman"/>
                <w:sz w:val="28"/>
                <w:szCs w:val="28"/>
              </w:rPr>
            </w:pPr>
            <w:r w:rsidRPr="007B7C9C">
              <w:rPr>
                <w:rFonts w:ascii="Times New Roman" w:hAnsi="Times New Roman"/>
                <w:sz w:val="28"/>
                <w:szCs w:val="28"/>
              </w:rPr>
              <w:t>15000</w:t>
            </w:r>
          </w:p>
        </w:tc>
      </w:tr>
      <w:tr w:rsidR="00C66398" w:rsidRPr="007B7C9C" w:rsidTr="007B7C9C">
        <w:tc>
          <w:tcPr>
            <w:tcW w:w="3627" w:type="dxa"/>
            <w:shd w:val="clear" w:color="auto" w:fill="auto"/>
          </w:tcPr>
          <w:p w:rsidR="00C66398" w:rsidRPr="007B7C9C" w:rsidRDefault="00C66398" w:rsidP="007B7C9C">
            <w:pPr>
              <w:spacing w:after="0" w:line="240" w:lineRule="auto"/>
              <w:jc w:val="both"/>
              <w:rPr>
                <w:rFonts w:ascii="Times New Roman" w:hAnsi="Times New Roman"/>
                <w:sz w:val="28"/>
                <w:szCs w:val="28"/>
              </w:rPr>
            </w:pPr>
            <w:r w:rsidRPr="007B7C9C">
              <w:rPr>
                <w:rFonts w:ascii="Times New Roman" w:hAnsi="Times New Roman"/>
                <w:sz w:val="28"/>
                <w:szCs w:val="28"/>
              </w:rPr>
              <w:t>Рабочая ёмкость, нФ/км</w:t>
            </w:r>
          </w:p>
        </w:tc>
        <w:tc>
          <w:tcPr>
            <w:tcW w:w="3628" w:type="dxa"/>
            <w:shd w:val="clear" w:color="auto" w:fill="auto"/>
          </w:tcPr>
          <w:p w:rsidR="00C66398" w:rsidRPr="007B7C9C" w:rsidRDefault="00C66398" w:rsidP="007B7C9C">
            <w:pPr>
              <w:spacing w:after="0" w:line="240" w:lineRule="auto"/>
              <w:jc w:val="both"/>
              <w:rPr>
                <w:rFonts w:ascii="Times New Roman" w:hAnsi="Times New Roman"/>
                <w:sz w:val="28"/>
                <w:szCs w:val="28"/>
              </w:rPr>
            </w:pPr>
            <w:r w:rsidRPr="007B7C9C">
              <w:rPr>
                <w:rFonts w:ascii="Times New Roman" w:hAnsi="Times New Roman"/>
                <w:sz w:val="28"/>
                <w:szCs w:val="28"/>
              </w:rPr>
              <w:t>43,5+3</w:t>
            </w:r>
          </w:p>
        </w:tc>
      </w:tr>
    </w:tbl>
    <w:p w:rsidR="001208C8" w:rsidRDefault="001208C8"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Pr="001208C8" w:rsidRDefault="001208C8" w:rsidP="001208C8">
      <w:pPr>
        <w:pStyle w:val="a3"/>
        <w:numPr>
          <w:ilvl w:val="0"/>
          <w:numId w:val="24"/>
        </w:numPr>
        <w:spacing w:after="0" w:line="360" w:lineRule="auto"/>
        <w:jc w:val="both"/>
        <w:rPr>
          <w:rFonts w:ascii="Times New Roman" w:hAnsi="Times New Roman"/>
          <w:sz w:val="28"/>
          <w:szCs w:val="28"/>
        </w:rPr>
      </w:pPr>
      <w:r>
        <w:rPr>
          <w:rFonts w:ascii="Times New Roman" w:hAnsi="Times New Roman"/>
          <w:sz w:val="28"/>
          <w:szCs w:val="28"/>
        </w:rPr>
        <w:t>Э</w:t>
      </w:r>
      <w:r w:rsidRPr="001208C8">
        <w:rPr>
          <w:rFonts w:ascii="Times New Roman" w:hAnsi="Times New Roman"/>
          <w:sz w:val="28"/>
          <w:szCs w:val="28"/>
        </w:rPr>
        <w:t>скиз кабеля и элементы его конструкции</w:t>
      </w:r>
    </w:p>
    <w:p w:rsidR="00C66398"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781300" cy="2560320"/>
            <wp:effectExtent l="19050" t="0" r="0" b="0"/>
            <wp:docPr id="1" name="Рисунок 2" descr="Описание: G:\Заказ 403430\КСП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Заказ 403430\КСПЗП.JPG"/>
                    <pic:cNvPicPr>
                      <a:picLocks noChangeAspect="1" noChangeArrowheads="1"/>
                    </pic:cNvPicPr>
                  </pic:nvPicPr>
                  <pic:blipFill>
                    <a:blip r:embed="rId8"/>
                    <a:srcRect r="29640"/>
                    <a:stretch>
                      <a:fillRect/>
                    </a:stretch>
                  </pic:blipFill>
                  <pic:spPr bwMode="auto">
                    <a:xfrm>
                      <a:off x="0" y="0"/>
                      <a:ext cx="2781300" cy="2560320"/>
                    </a:xfrm>
                    <a:prstGeom prst="rect">
                      <a:avLst/>
                    </a:prstGeom>
                    <a:noFill/>
                    <a:ln w="9525">
                      <a:noFill/>
                      <a:miter lim="800000"/>
                      <a:headEnd/>
                      <a:tailEnd/>
                    </a:ln>
                  </pic:spPr>
                </pic:pic>
              </a:graphicData>
            </a:graphic>
          </wp:inline>
        </w:drawing>
      </w:r>
    </w:p>
    <w:p w:rsidR="00C66398" w:rsidRPr="001208C8" w:rsidRDefault="00C66398"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1</w:t>
      </w:r>
      <w:r w:rsidR="00531940" w:rsidRPr="001208C8">
        <w:rPr>
          <w:rFonts w:ascii="Times New Roman" w:hAnsi="Times New Roman"/>
          <w:sz w:val="28"/>
          <w:szCs w:val="28"/>
        </w:rPr>
        <w:t>.1</w:t>
      </w:r>
      <w:r w:rsidRPr="001208C8">
        <w:rPr>
          <w:rFonts w:ascii="Times New Roman" w:hAnsi="Times New Roman"/>
          <w:sz w:val="28"/>
          <w:szCs w:val="28"/>
        </w:rPr>
        <w:t xml:space="preserve">. Элементы конструкции кабеля </w:t>
      </w:r>
      <w:r w:rsidR="00912B30" w:rsidRPr="001208C8">
        <w:rPr>
          <w:rFonts w:ascii="Times New Roman" w:hAnsi="Times New Roman"/>
          <w:sz w:val="28"/>
          <w:szCs w:val="28"/>
        </w:rPr>
        <w:t>КСПЗП 1х4х1,2</w:t>
      </w:r>
    </w:p>
    <w:p w:rsidR="00C66398" w:rsidRDefault="00C66398" w:rsidP="001208C8">
      <w:pPr>
        <w:spacing w:after="0" w:line="360" w:lineRule="auto"/>
        <w:ind w:firstLine="709"/>
        <w:jc w:val="both"/>
        <w:rPr>
          <w:rFonts w:ascii="Times New Roman" w:hAnsi="Times New Roman"/>
          <w:sz w:val="28"/>
          <w:szCs w:val="28"/>
        </w:rPr>
      </w:pPr>
      <w:r w:rsidRPr="001208C8">
        <w:rPr>
          <w:rFonts w:ascii="Times New Roman" w:hAnsi="Times New Roman"/>
          <w:sz w:val="28"/>
          <w:szCs w:val="28"/>
        </w:rPr>
        <w:t>1 –токопроводящая жила</w:t>
      </w:r>
      <w:r w:rsidRPr="001208C8">
        <w:rPr>
          <w:rFonts w:ascii="Times New Roman" w:hAnsi="Times New Roman"/>
          <w:bCs/>
          <w:sz w:val="28"/>
          <w:szCs w:val="28"/>
        </w:rPr>
        <w:t xml:space="preserve"> </w:t>
      </w:r>
      <w:r w:rsidRPr="001208C8">
        <w:rPr>
          <w:rFonts w:ascii="Times New Roman" w:hAnsi="Times New Roman"/>
          <w:sz w:val="28"/>
          <w:szCs w:val="28"/>
        </w:rPr>
        <w:t>- медная мягкая проволока диаметром  1,2мм.</w:t>
      </w:r>
      <w:r w:rsidRPr="001208C8">
        <w:rPr>
          <w:rFonts w:ascii="Times New Roman" w:hAnsi="Times New Roman"/>
          <w:sz w:val="28"/>
          <w:szCs w:val="28"/>
        </w:rPr>
        <w:br/>
        <w:t>2 - изоляция - композиция ПЭ высокого давления (ПЭВД).</w:t>
      </w:r>
      <w:r w:rsidRPr="001208C8">
        <w:rPr>
          <w:rFonts w:ascii="Times New Roman" w:hAnsi="Times New Roman"/>
          <w:sz w:val="28"/>
          <w:szCs w:val="28"/>
        </w:rPr>
        <w:br/>
        <w:t>3 -  кордель-заполнитель.</w:t>
      </w:r>
      <w:r w:rsidR="001208C8">
        <w:rPr>
          <w:rFonts w:ascii="Times New Roman" w:hAnsi="Times New Roman"/>
          <w:sz w:val="28"/>
          <w:szCs w:val="28"/>
        </w:rPr>
        <w:t xml:space="preserve"> </w:t>
      </w:r>
      <w:r w:rsidRPr="001208C8">
        <w:rPr>
          <w:rFonts w:ascii="Times New Roman" w:hAnsi="Times New Roman"/>
          <w:sz w:val="28"/>
          <w:szCs w:val="28"/>
        </w:rPr>
        <w:t>4 - гидрофобный заполнитель.</w:t>
      </w:r>
      <w:r w:rsidR="001208C8">
        <w:rPr>
          <w:rFonts w:ascii="Times New Roman" w:hAnsi="Times New Roman"/>
          <w:sz w:val="28"/>
          <w:szCs w:val="28"/>
        </w:rPr>
        <w:t xml:space="preserve"> </w:t>
      </w:r>
      <w:r w:rsidRPr="001208C8">
        <w:rPr>
          <w:rFonts w:ascii="Times New Roman" w:hAnsi="Times New Roman"/>
          <w:sz w:val="28"/>
          <w:szCs w:val="28"/>
        </w:rPr>
        <w:t>5 – поясная изоляция</w:t>
      </w:r>
      <w:r w:rsidRPr="001208C8">
        <w:rPr>
          <w:rFonts w:ascii="Times New Roman" w:hAnsi="Times New Roman"/>
          <w:bCs/>
          <w:sz w:val="28"/>
          <w:szCs w:val="28"/>
        </w:rPr>
        <w:t xml:space="preserve"> </w:t>
      </w:r>
      <w:r w:rsidRPr="001208C8">
        <w:rPr>
          <w:rFonts w:ascii="Times New Roman" w:hAnsi="Times New Roman"/>
          <w:sz w:val="28"/>
          <w:szCs w:val="28"/>
        </w:rPr>
        <w:t>- выпрессованная трубка из изоляционного ПЭ высокого давления (ПЭВД).</w:t>
      </w:r>
      <w:r w:rsidRPr="001208C8">
        <w:rPr>
          <w:rFonts w:ascii="Times New Roman" w:hAnsi="Times New Roman"/>
          <w:sz w:val="28"/>
          <w:szCs w:val="28"/>
        </w:rPr>
        <w:br/>
        <w:t>6 – экран - алюмополиэтиленовая лента с проложенной под ней медной лужёной проволокой</w:t>
      </w:r>
      <w:r w:rsidR="001208C8">
        <w:rPr>
          <w:rFonts w:ascii="Times New Roman" w:hAnsi="Times New Roman"/>
          <w:sz w:val="28"/>
          <w:szCs w:val="28"/>
        </w:rPr>
        <w:t xml:space="preserve">. </w:t>
      </w:r>
      <w:r w:rsidRPr="001208C8">
        <w:rPr>
          <w:rFonts w:ascii="Times New Roman" w:hAnsi="Times New Roman"/>
          <w:sz w:val="28"/>
          <w:szCs w:val="28"/>
        </w:rPr>
        <w:t>7 - оболочка</w:t>
      </w:r>
      <w:r w:rsidRPr="001208C8">
        <w:rPr>
          <w:rFonts w:ascii="Times New Roman" w:hAnsi="Times New Roman"/>
          <w:bCs/>
          <w:sz w:val="28"/>
          <w:szCs w:val="28"/>
        </w:rPr>
        <w:t xml:space="preserve"> </w:t>
      </w:r>
      <w:r w:rsidRPr="001208C8">
        <w:rPr>
          <w:rFonts w:ascii="Times New Roman" w:hAnsi="Times New Roman"/>
          <w:sz w:val="28"/>
          <w:szCs w:val="28"/>
        </w:rPr>
        <w:t>- шланг из светостабилизированного ПЭВД</w:t>
      </w:r>
      <w:r w:rsidR="001208C8">
        <w:rPr>
          <w:rFonts w:ascii="Times New Roman" w:hAnsi="Times New Roman"/>
          <w:sz w:val="28"/>
          <w:szCs w:val="28"/>
        </w:rPr>
        <w:t>.</w:t>
      </w:r>
    </w:p>
    <w:p w:rsidR="001208C8" w:rsidRPr="001208C8" w:rsidRDefault="001208C8" w:rsidP="001208C8">
      <w:pPr>
        <w:spacing w:after="0" w:line="360" w:lineRule="auto"/>
        <w:ind w:firstLine="709"/>
        <w:jc w:val="both"/>
        <w:rPr>
          <w:rFonts w:ascii="Times New Roman" w:hAnsi="Times New Roman"/>
          <w:sz w:val="28"/>
          <w:szCs w:val="28"/>
        </w:rPr>
      </w:pPr>
    </w:p>
    <w:p w:rsidR="00507112" w:rsidRPr="001208C8" w:rsidRDefault="00912B30"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4. Многоканальные системы передачи </w:t>
      </w:r>
      <w:r w:rsidR="008F5BB0" w:rsidRPr="001208C8">
        <w:rPr>
          <w:rFonts w:ascii="Times New Roman" w:hAnsi="Times New Roman"/>
          <w:sz w:val="28"/>
          <w:szCs w:val="28"/>
        </w:rPr>
        <w:t>работающие</w:t>
      </w:r>
      <w:r w:rsidRPr="001208C8">
        <w:rPr>
          <w:rFonts w:ascii="Times New Roman" w:hAnsi="Times New Roman"/>
          <w:sz w:val="28"/>
          <w:szCs w:val="28"/>
        </w:rPr>
        <w:t xml:space="preserve"> по кабелю </w:t>
      </w:r>
      <w:r w:rsidR="008F5BB0" w:rsidRPr="001208C8">
        <w:rPr>
          <w:rFonts w:ascii="Times New Roman" w:hAnsi="Times New Roman"/>
          <w:sz w:val="28"/>
          <w:szCs w:val="28"/>
        </w:rPr>
        <w:t>КСПЗП 1х4х1,2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3"/>
        <w:gridCol w:w="1505"/>
        <w:gridCol w:w="1979"/>
        <w:gridCol w:w="1482"/>
        <w:gridCol w:w="1501"/>
        <w:gridCol w:w="1711"/>
      </w:tblGrid>
      <w:tr w:rsidR="008F5BB0" w:rsidRPr="007B7C9C" w:rsidTr="007B7C9C">
        <w:tc>
          <w:tcPr>
            <w:tcW w:w="1393" w:type="dxa"/>
            <w:shd w:val="clear" w:color="auto" w:fill="auto"/>
          </w:tcPr>
          <w:p w:rsidR="00912B30" w:rsidRPr="007B7C9C" w:rsidRDefault="00912B30" w:rsidP="007B7C9C">
            <w:pPr>
              <w:spacing w:after="0" w:line="240" w:lineRule="auto"/>
              <w:rPr>
                <w:rFonts w:ascii="Times New Roman" w:hAnsi="Times New Roman"/>
                <w:sz w:val="24"/>
                <w:szCs w:val="24"/>
              </w:rPr>
            </w:pPr>
            <w:r w:rsidRPr="007B7C9C">
              <w:rPr>
                <w:rFonts w:ascii="Times New Roman" w:hAnsi="Times New Roman"/>
                <w:sz w:val="24"/>
                <w:szCs w:val="24"/>
              </w:rPr>
              <w:t>Система передачи</w:t>
            </w:r>
          </w:p>
        </w:tc>
        <w:tc>
          <w:tcPr>
            <w:tcW w:w="1505" w:type="dxa"/>
            <w:shd w:val="clear" w:color="auto" w:fill="auto"/>
          </w:tcPr>
          <w:p w:rsidR="00912B30" w:rsidRPr="007B7C9C" w:rsidRDefault="00912B30" w:rsidP="007B7C9C">
            <w:pPr>
              <w:spacing w:after="0" w:line="240" w:lineRule="auto"/>
              <w:rPr>
                <w:rFonts w:ascii="Times New Roman" w:hAnsi="Times New Roman"/>
                <w:sz w:val="24"/>
                <w:szCs w:val="24"/>
              </w:rPr>
            </w:pPr>
            <w:r w:rsidRPr="007B7C9C">
              <w:rPr>
                <w:rFonts w:ascii="Times New Roman" w:hAnsi="Times New Roman"/>
                <w:sz w:val="24"/>
                <w:szCs w:val="24"/>
              </w:rPr>
              <w:t>Линейный спектр, кГц, и скорость</w:t>
            </w:r>
          </w:p>
        </w:tc>
        <w:tc>
          <w:tcPr>
            <w:tcW w:w="1979" w:type="dxa"/>
            <w:shd w:val="clear" w:color="auto" w:fill="auto"/>
          </w:tcPr>
          <w:p w:rsidR="00912B30" w:rsidRPr="007B7C9C" w:rsidRDefault="00912B30" w:rsidP="007B7C9C">
            <w:pPr>
              <w:spacing w:after="0" w:line="240" w:lineRule="auto"/>
              <w:rPr>
                <w:rFonts w:ascii="Times New Roman" w:hAnsi="Times New Roman"/>
                <w:sz w:val="24"/>
                <w:szCs w:val="24"/>
              </w:rPr>
            </w:pPr>
            <w:r w:rsidRPr="007B7C9C">
              <w:rPr>
                <w:rFonts w:ascii="Times New Roman" w:hAnsi="Times New Roman"/>
                <w:sz w:val="24"/>
                <w:szCs w:val="24"/>
              </w:rPr>
              <w:t>Длина усилительного участка, км</w:t>
            </w:r>
          </w:p>
        </w:tc>
        <w:tc>
          <w:tcPr>
            <w:tcW w:w="1482"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Растояние между ОУП, км</w:t>
            </w:r>
          </w:p>
        </w:tc>
        <w:tc>
          <w:tcPr>
            <w:tcW w:w="1501"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Дальность действия, км</w:t>
            </w:r>
          </w:p>
        </w:tc>
        <w:tc>
          <w:tcPr>
            <w:tcW w:w="1711"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Примечание</w:t>
            </w:r>
          </w:p>
          <w:p w:rsidR="008F5BB0" w:rsidRPr="007B7C9C" w:rsidRDefault="008F5BB0" w:rsidP="007B7C9C">
            <w:pPr>
              <w:spacing w:after="0" w:line="240" w:lineRule="auto"/>
              <w:rPr>
                <w:rFonts w:ascii="Times New Roman" w:hAnsi="Times New Roman"/>
                <w:sz w:val="24"/>
                <w:szCs w:val="24"/>
              </w:rPr>
            </w:pPr>
          </w:p>
        </w:tc>
      </w:tr>
      <w:tr w:rsidR="008F5BB0" w:rsidRPr="007B7C9C" w:rsidTr="007B7C9C">
        <w:tc>
          <w:tcPr>
            <w:tcW w:w="1393"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КНК-6</w:t>
            </w:r>
          </w:p>
        </w:tc>
        <w:tc>
          <w:tcPr>
            <w:tcW w:w="1505"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16-60 и 76-120</w:t>
            </w:r>
          </w:p>
        </w:tc>
        <w:tc>
          <w:tcPr>
            <w:tcW w:w="1979"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16</w:t>
            </w:r>
          </w:p>
        </w:tc>
        <w:tc>
          <w:tcPr>
            <w:tcW w:w="1482"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80</w:t>
            </w:r>
          </w:p>
        </w:tc>
        <w:tc>
          <w:tcPr>
            <w:tcW w:w="1501"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120</w:t>
            </w:r>
          </w:p>
        </w:tc>
        <w:tc>
          <w:tcPr>
            <w:tcW w:w="1711"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Не выпускается</w:t>
            </w:r>
          </w:p>
        </w:tc>
      </w:tr>
      <w:tr w:rsidR="008F5BB0" w:rsidRPr="007B7C9C" w:rsidTr="007B7C9C">
        <w:tc>
          <w:tcPr>
            <w:tcW w:w="1393"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КНК-12</w:t>
            </w:r>
          </w:p>
        </w:tc>
        <w:tc>
          <w:tcPr>
            <w:tcW w:w="1505"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6-54 и 60-108</w:t>
            </w:r>
          </w:p>
        </w:tc>
        <w:tc>
          <w:tcPr>
            <w:tcW w:w="1979"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16</w:t>
            </w:r>
          </w:p>
        </w:tc>
        <w:tc>
          <w:tcPr>
            <w:tcW w:w="1482"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120</w:t>
            </w:r>
          </w:p>
        </w:tc>
        <w:tc>
          <w:tcPr>
            <w:tcW w:w="1501"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120</w:t>
            </w:r>
          </w:p>
        </w:tc>
        <w:tc>
          <w:tcPr>
            <w:tcW w:w="1711"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Не выпускается</w:t>
            </w:r>
          </w:p>
        </w:tc>
      </w:tr>
      <w:tr w:rsidR="008F5BB0" w:rsidRPr="007B7C9C" w:rsidTr="007B7C9C">
        <w:tc>
          <w:tcPr>
            <w:tcW w:w="1393"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КАМА</w:t>
            </w:r>
          </w:p>
        </w:tc>
        <w:tc>
          <w:tcPr>
            <w:tcW w:w="1505"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12-252 и 312-552</w:t>
            </w:r>
          </w:p>
        </w:tc>
        <w:tc>
          <w:tcPr>
            <w:tcW w:w="1979"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9</w:t>
            </w:r>
          </w:p>
        </w:tc>
        <w:tc>
          <w:tcPr>
            <w:tcW w:w="1482"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50</w:t>
            </w:r>
          </w:p>
        </w:tc>
        <w:tc>
          <w:tcPr>
            <w:tcW w:w="1501"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50</w:t>
            </w:r>
          </w:p>
        </w:tc>
        <w:tc>
          <w:tcPr>
            <w:tcW w:w="1711"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Не выпускается</w:t>
            </w:r>
          </w:p>
        </w:tc>
      </w:tr>
      <w:tr w:rsidR="008F5BB0" w:rsidRPr="007B7C9C" w:rsidTr="007B7C9C">
        <w:tc>
          <w:tcPr>
            <w:tcW w:w="1393"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ИКМ-15</w:t>
            </w:r>
          </w:p>
        </w:tc>
        <w:tc>
          <w:tcPr>
            <w:tcW w:w="1505"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1000</w:t>
            </w:r>
          </w:p>
        </w:tc>
        <w:tc>
          <w:tcPr>
            <w:tcW w:w="1979"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6</w:t>
            </w:r>
          </w:p>
        </w:tc>
        <w:tc>
          <w:tcPr>
            <w:tcW w:w="1482"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50</w:t>
            </w:r>
          </w:p>
        </w:tc>
        <w:tc>
          <w:tcPr>
            <w:tcW w:w="1501" w:type="dxa"/>
            <w:shd w:val="clear" w:color="auto" w:fill="auto"/>
          </w:tcPr>
          <w:p w:rsidR="00912B30" w:rsidRPr="007B7C9C" w:rsidRDefault="008F5BB0" w:rsidP="007B7C9C">
            <w:pPr>
              <w:spacing w:after="0" w:line="240" w:lineRule="auto"/>
              <w:rPr>
                <w:rFonts w:ascii="Times New Roman" w:hAnsi="Times New Roman"/>
                <w:sz w:val="24"/>
                <w:szCs w:val="24"/>
              </w:rPr>
            </w:pPr>
            <w:r w:rsidRPr="007B7C9C">
              <w:rPr>
                <w:rFonts w:ascii="Times New Roman" w:hAnsi="Times New Roman"/>
                <w:sz w:val="24"/>
                <w:szCs w:val="24"/>
              </w:rPr>
              <w:t>50</w:t>
            </w:r>
          </w:p>
        </w:tc>
        <w:tc>
          <w:tcPr>
            <w:tcW w:w="1711" w:type="dxa"/>
            <w:shd w:val="clear" w:color="auto" w:fill="auto"/>
          </w:tcPr>
          <w:p w:rsidR="00912B30" w:rsidRPr="007B7C9C" w:rsidRDefault="006364D4" w:rsidP="007B7C9C">
            <w:pPr>
              <w:spacing w:after="0" w:line="240" w:lineRule="auto"/>
              <w:rPr>
                <w:rFonts w:ascii="Times New Roman" w:hAnsi="Times New Roman"/>
                <w:sz w:val="24"/>
                <w:szCs w:val="24"/>
              </w:rPr>
            </w:pPr>
            <w:r w:rsidRPr="007B7C9C">
              <w:rPr>
                <w:rFonts w:ascii="Times New Roman" w:hAnsi="Times New Roman"/>
                <w:sz w:val="24"/>
                <w:szCs w:val="24"/>
              </w:rPr>
              <w:t>Выпускается</w:t>
            </w:r>
          </w:p>
        </w:tc>
      </w:tr>
    </w:tbl>
    <w:p w:rsidR="008C7AB6" w:rsidRDefault="008C7AB6" w:rsidP="00C35D1A">
      <w:pPr>
        <w:spacing w:after="0" w:line="360" w:lineRule="auto"/>
        <w:ind w:firstLine="709"/>
        <w:jc w:val="both"/>
        <w:rPr>
          <w:rFonts w:ascii="Times New Roman" w:hAnsi="Times New Roman"/>
          <w:sz w:val="28"/>
          <w:szCs w:val="28"/>
        </w:rPr>
      </w:pPr>
    </w:p>
    <w:p w:rsidR="001208C8" w:rsidRPr="001208C8" w:rsidRDefault="001208C8" w:rsidP="00C35D1A">
      <w:pPr>
        <w:spacing w:after="0" w:line="360" w:lineRule="auto"/>
        <w:ind w:firstLine="709"/>
        <w:jc w:val="both"/>
        <w:rPr>
          <w:rFonts w:ascii="Times New Roman" w:hAnsi="Times New Roman"/>
          <w:sz w:val="28"/>
          <w:szCs w:val="28"/>
        </w:rPr>
      </w:pPr>
    </w:p>
    <w:p w:rsidR="008C7AB6" w:rsidRPr="001208C8" w:rsidRDefault="008C7AB6"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ИКМ-15. Техническая характеристика.</w:t>
      </w:r>
    </w:p>
    <w:p w:rsidR="008C7AB6" w:rsidRPr="001208C8" w:rsidRDefault="008C7AB6" w:rsidP="00C35D1A">
      <w:pPr>
        <w:shd w:val="clear" w:color="auto" w:fill="FFFFFF"/>
        <w:autoSpaceDE w:val="0"/>
        <w:autoSpaceDN w:val="0"/>
        <w:adjustRightInd w:val="0"/>
        <w:spacing w:after="0" w:line="360" w:lineRule="auto"/>
        <w:ind w:firstLine="709"/>
        <w:jc w:val="both"/>
        <w:rPr>
          <w:rFonts w:ascii="Times New Roman" w:hAnsi="Times New Roman"/>
          <w:bCs/>
          <w:color w:val="000000"/>
          <w:sz w:val="28"/>
          <w:szCs w:val="28"/>
        </w:rPr>
      </w:pPr>
    </w:p>
    <w:p w:rsidR="008C7AB6" w:rsidRPr="001208C8" w:rsidRDefault="008C7AB6" w:rsidP="00C35D1A">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1208C8">
        <w:rPr>
          <w:rFonts w:ascii="Times New Roman" w:hAnsi="Times New Roman"/>
          <w:color w:val="000000"/>
          <w:sz w:val="28"/>
          <w:szCs w:val="28"/>
        </w:rPr>
        <w:t>Аппаратура ИКМ-15 предназначена для организации соединительных линий между сельскими АТС при использовании кабелей КСПЗП-1</w:t>
      </w:r>
      <w:r w:rsidRPr="001208C8">
        <w:rPr>
          <w:rFonts w:ascii="Times New Roman" w:hAnsi="Times New Roman"/>
          <w:color w:val="000000"/>
          <w:sz w:val="28"/>
          <w:szCs w:val="28"/>
          <w:lang w:val="en-US"/>
        </w:rPr>
        <w:t>x</w:t>
      </w:r>
      <w:r w:rsidRPr="001208C8">
        <w:rPr>
          <w:rFonts w:ascii="Times New Roman" w:hAnsi="Times New Roman"/>
          <w:color w:val="000000"/>
          <w:sz w:val="28"/>
          <w:szCs w:val="28"/>
        </w:rPr>
        <w:t>4</w:t>
      </w:r>
      <w:r w:rsidRPr="001208C8">
        <w:rPr>
          <w:rFonts w:ascii="Times New Roman" w:hAnsi="Times New Roman"/>
          <w:color w:val="000000"/>
          <w:sz w:val="28"/>
          <w:szCs w:val="28"/>
          <w:lang w:val="en-US"/>
        </w:rPr>
        <w:t>x</w:t>
      </w:r>
      <w:r w:rsidRPr="001208C8">
        <w:rPr>
          <w:rFonts w:ascii="Times New Roman" w:hAnsi="Times New Roman"/>
          <w:color w:val="000000"/>
          <w:sz w:val="28"/>
          <w:szCs w:val="28"/>
        </w:rPr>
        <w:t>1,2 и 1</w:t>
      </w:r>
      <w:r w:rsidRPr="001208C8">
        <w:rPr>
          <w:rFonts w:ascii="Times New Roman" w:hAnsi="Times New Roman"/>
          <w:color w:val="000000"/>
          <w:sz w:val="28"/>
          <w:szCs w:val="28"/>
          <w:lang w:val="en-US"/>
        </w:rPr>
        <w:t>x</w:t>
      </w:r>
      <w:r w:rsidRPr="001208C8">
        <w:rPr>
          <w:rFonts w:ascii="Times New Roman" w:hAnsi="Times New Roman"/>
          <w:color w:val="000000"/>
          <w:sz w:val="28"/>
          <w:szCs w:val="28"/>
        </w:rPr>
        <w:t>4</w:t>
      </w:r>
      <w:r w:rsidRPr="001208C8">
        <w:rPr>
          <w:rFonts w:ascii="Times New Roman" w:hAnsi="Times New Roman"/>
          <w:color w:val="000000"/>
          <w:sz w:val="28"/>
          <w:szCs w:val="28"/>
          <w:lang w:val="en-US"/>
        </w:rPr>
        <w:t>x</w:t>
      </w:r>
      <w:r w:rsidRPr="001208C8">
        <w:rPr>
          <w:rFonts w:ascii="Times New Roman" w:hAnsi="Times New Roman"/>
          <w:color w:val="000000"/>
          <w:sz w:val="28"/>
          <w:szCs w:val="28"/>
        </w:rPr>
        <w:t>0,9. Аппаратура работает по однокабельной четырехпроводной схеме и позволяет организовать 15 каналов ТЧ. Кроме того, предусмотрена возможность органи</w:t>
      </w:r>
      <w:r w:rsidRPr="001208C8">
        <w:rPr>
          <w:rFonts w:ascii="Times New Roman" w:hAnsi="Times New Roman"/>
          <w:color w:val="000000"/>
          <w:sz w:val="28"/>
          <w:szCs w:val="28"/>
        </w:rPr>
        <w:softHyphen/>
        <w:t>зации канала звукового вещания второго класса (вместо двух ка</w:t>
      </w:r>
      <w:r w:rsidRPr="001208C8">
        <w:rPr>
          <w:rFonts w:ascii="Times New Roman" w:hAnsi="Times New Roman"/>
          <w:color w:val="000000"/>
          <w:sz w:val="28"/>
          <w:szCs w:val="28"/>
        </w:rPr>
        <w:softHyphen/>
        <w:t>налов ТЧ) и передачи дискретной информации.</w:t>
      </w:r>
    </w:p>
    <w:p w:rsidR="008C7AB6" w:rsidRPr="003D50AE" w:rsidRDefault="008C7AB6" w:rsidP="00C35D1A">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sidRPr="001208C8">
        <w:rPr>
          <w:rFonts w:ascii="Times New Roman" w:hAnsi="Times New Roman"/>
          <w:color w:val="000000"/>
          <w:sz w:val="28"/>
          <w:szCs w:val="28"/>
        </w:rPr>
        <w:t>Структура цикла передачи системы представлена на рис. 1.</w:t>
      </w:r>
      <w:r w:rsidR="001208C8">
        <w:rPr>
          <w:rFonts w:ascii="Times New Roman" w:hAnsi="Times New Roman"/>
          <w:color w:val="000000"/>
          <w:sz w:val="28"/>
          <w:szCs w:val="28"/>
        </w:rPr>
        <w:t>2.</w:t>
      </w:r>
      <w:r w:rsidRPr="001208C8">
        <w:rPr>
          <w:rFonts w:ascii="Times New Roman" w:hAnsi="Times New Roman"/>
          <w:color w:val="000000"/>
          <w:sz w:val="28"/>
          <w:szCs w:val="28"/>
        </w:rPr>
        <w:t xml:space="preserve"> Каждый цикл передачи содержит 16 канальных интервалов (КИО... КИ15), а каждый КИ состоит из восьми разрядов (Р1 ... ... Р8). Канальные интервалы КИ1... КИ15 являются информаци</w:t>
      </w:r>
      <w:r w:rsidRPr="001208C8">
        <w:rPr>
          <w:rFonts w:ascii="Times New Roman" w:hAnsi="Times New Roman"/>
          <w:color w:val="000000"/>
          <w:sz w:val="28"/>
          <w:szCs w:val="28"/>
        </w:rPr>
        <w:softHyphen/>
        <w:t>онными, а КИ0 предназначен для передачи синхросигналов (цик</w:t>
      </w:r>
      <w:r w:rsidRPr="001208C8">
        <w:rPr>
          <w:rFonts w:ascii="Times New Roman" w:hAnsi="Times New Roman"/>
          <w:color w:val="000000"/>
          <w:sz w:val="28"/>
          <w:szCs w:val="28"/>
        </w:rPr>
        <w:softHyphen/>
        <w:t>лового и сверхциклового), информации СУВ и сигналов дискрет</w:t>
      </w:r>
      <w:r w:rsidRPr="001208C8">
        <w:rPr>
          <w:rFonts w:ascii="Times New Roman" w:hAnsi="Times New Roman"/>
          <w:color w:val="000000"/>
          <w:sz w:val="28"/>
          <w:szCs w:val="28"/>
        </w:rPr>
        <w:softHyphen/>
        <w:t>ной информации. Сигнал цикловой синхронизации представляет комбинацию 110, передаваемую в КИ0 на позициях Р6... Р8.</w:t>
      </w:r>
    </w:p>
    <w:p w:rsidR="008C7AB6" w:rsidRPr="001208C8" w:rsidRDefault="00A97E93" w:rsidP="00C35D1A">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noProof/>
          <w:lang w:eastAsia="ru-RU"/>
        </w:rPr>
        <w:drawing>
          <wp:anchor distT="0" distB="0" distL="114300" distR="114300" simplePos="0" relativeHeight="251657216" behindDoc="0" locked="0" layoutInCell="1" allowOverlap="1">
            <wp:simplePos x="0" y="0"/>
            <wp:positionH relativeFrom="column">
              <wp:posOffset>342900</wp:posOffset>
            </wp:positionH>
            <wp:positionV relativeFrom="paragraph">
              <wp:posOffset>0</wp:posOffset>
            </wp:positionV>
            <wp:extent cx="5709920" cy="2147570"/>
            <wp:effectExtent l="19050" t="0" r="5080" b="0"/>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lum contrast="30000"/>
                    </a:blip>
                    <a:srcRect/>
                    <a:stretch>
                      <a:fillRect/>
                    </a:stretch>
                  </pic:blipFill>
                  <pic:spPr bwMode="auto">
                    <a:xfrm>
                      <a:off x="0" y="0"/>
                      <a:ext cx="5709920" cy="2147570"/>
                    </a:xfrm>
                    <a:prstGeom prst="rect">
                      <a:avLst/>
                    </a:prstGeom>
                    <a:noFill/>
                    <a:ln w="9525">
                      <a:noFill/>
                      <a:miter lim="800000"/>
                      <a:headEnd/>
                      <a:tailEnd/>
                    </a:ln>
                  </pic:spPr>
                </pic:pic>
              </a:graphicData>
            </a:graphic>
          </wp:anchor>
        </w:drawing>
      </w:r>
    </w:p>
    <w:p w:rsidR="008C7AB6" w:rsidRPr="001208C8" w:rsidRDefault="008C7AB6" w:rsidP="00C35D1A">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8C7AB6" w:rsidRPr="001208C8" w:rsidRDefault="008C7AB6" w:rsidP="00C35D1A">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8C7AB6" w:rsidRPr="001208C8" w:rsidRDefault="008C7AB6" w:rsidP="00C35D1A">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8C7AB6" w:rsidRPr="001208C8" w:rsidRDefault="008C7AB6" w:rsidP="00C35D1A">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8C7AB6" w:rsidRPr="001208C8" w:rsidRDefault="008C7AB6" w:rsidP="00C35D1A">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8C7AB6" w:rsidRPr="001208C8" w:rsidRDefault="008C7AB6" w:rsidP="00C35D1A">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sidRPr="001208C8">
        <w:rPr>
          <w:rFonts w:ascii="Times New Roman" w:hAnsi="Times New Roman"/>
          <w:color w:val="000000"/>
          <w:sz w:val="28"/>
          <w:szCs w:val="28"/>
        </w:rPr>
        <w:t xml:space="preserve">Рис. </w:t>
      </w:r>
      <w:r w:rsidR="00531940" w:rsidRPr="001208C8">
        <w:rPr>
          <w:rFonts w:ascii="Times New Roman" w:hAnsi="Times New Roman"/>
          <w:color w:val="000000"/>
          <w:sz w:val="28"/>
          <w:szCs w:val="28"/>
        </w:rPr>
        <w:t>1.2.</w:t>
      </w:r>
      <w:r w:rsidRPr="001208C8">
        <w:rPr>
          <w:rFonts w:ascii="Times New Roman" w:hAnsi="Times New Roman"/>
          <w:color w:val="000000"/>
          <w:sz w:val="28"/>
          <w:szCs w:val="28"/>
        </w:rPr>
        <w:t xml:space="preserve"> Структура цикла передачи аппаратуры ИКМ-15</w:t>
      </w:r>
    </w:p>
    <w:p w:rsidR="001208C8" w:rsidRDefault="001208C8" w:rsidP="00C35D1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Рис. 1.2.</w:t>
      </w:r>
    </w:p>
    <w:p w:rsidR="008C7AB6" w:rsidRPr="001208C8" w:rsidRDefault="008C7AB6" w:rsidP="00C35D1A">
      <w:pPr>
        <w:spacing w:after="0" w:line="360" w:lineRule="auto"/>
        <w:ind w:firstLine="709"/>
        <w:jc w:val="both"/>
        <w:rPr>
          <w:rFonts w:ascii="Times New Roman" w:hAnsi="Times New Roman"/>
          <w:color w:val="000000"/>
          <w:sz w:val="28"/>
          <w:szCs w:val="28"/>
        </w:rPr>
      </w:pPr>
      <w:r w:rsidRPr="001208C8">
        <w:rPr>
          <w:rFonts w:ascii="Times New Roman" w:hAnsi="Times New Roman"/>
          <w:color w:val="000000"/>
          <w:sz w:val="28"/>
          <w:szCs w:val="28"/>
        </w:rPr>
        <w:t>Шестнадцать последовательных циклов, представленных на рис. 1.</w:t>
      </w:r>
      <w:r w:rsidR="001208C8">
        <w:rPr>
          <w:rFonts w:ascii="Times New Roman" w:hAnsi="Times New Roman"/>
          <w:color w:val="000000"/>
          <w:sz w:val="28"/>
          <w:szCs w:val="28"/>
        </w:rPr>
        <w:t>2</w:t>
      </w:r>
      <w:r w:rsidRPr="001208C8">
        <w:rPr>
          <w:rFonts w:ascii="Times New Roman" w:hAnsi="Times New Roman"/>
          <w:color w:val="000000"/>
          <w:sz w:val="28"/>
          <w:szCs w:val="28"/>
        </w:rPr>
        <w:t>, образуют сверхцикл, в течение которого последовательно передаются СУВ для всех 15 сигналов ТЧ (по одному СУВ в каж</w:t>
      </w:r>
      <w:r w:rsidRPr="001208C8">
        <w:rPr>
          <w:rFonts w:ascii="Times New Roman" w:hAnsi="Times New Roman"/>
          <w:color w:val="000000"/>
          <w:sz w:val="28"/>
          <w:szCs w:val="28"/>
        </w:rPr>
        <w:softHyphen/>
        <w:t xml:space="preserve">дом цикле). Для передачи СУВ используются позиции Р2 ... Р4 КИ0. На этих позициях в цифровой форме передаются сигналы набора номера, ответа, отбоя, занятости и др. В начале каждого сверхцикла на месте Р1 КИО передается сигнал сверхцикловой синхронизации (СЦС), который обеспечивает правильное </w:t>
      </w:r>
      <w:r w:rsidRPr="001208C8">
        <w:rPr>
          <w:rFonts w:ascii="Times New Roman" w:hAnsi="Times New Roman"/>
          <w:color w:val="000000"/>
          <w:sz w:val="28"/>
          <w:szCs w:val="28"/>
        </w:rPr>
        <w:lastRenderedPageBreak/>
        <w:t>распре</w:t>
      </w:r>
      <w:r w:rsidRPr="001208C8">
        <w:rPr>
          <w:rFonts w:ascii="Times New Roman" w:hAnsi="Times New Roman"/>
          <w:color w:val="000000"/>
          <w:sz w:val="28"/>
          <w:szCs w:val="28"/>
        </w:rPr>
        <w:softHyphen/>
        <w:t>деление СУВ на приеме. Для передачи сигналов дискретной ин</w:t>
      </w:r>
      <w:r w:rsidRPr="001208C8">
        <w:rPr>
          <w:rFonts w:ascii="Times New Roman" w:hAnsi="Times New Roman"/>
          <w:color w:val="000000"/>
          <w:sz w:val="28"/>
          <w:szCs w:val="28"/>
        </w:rPr>
        <w:softHyphen/>
        <w:t>формации выделяется Р5 КИ0.</w:t>
      </w:r>
    </w:p>
    <w:p w:rsidR="00507112" w:rsidRPr="001208C8" w:rsidRDefault="00507112" w:rsidP="00C35D1A">
      <w:pPr>
        <w:spacing w:after="0" w:line="360" w:lineRule="auto"/>
        <w:ind w:firstLine="709"/>
        <w:jc w:val="both"/>
        <w:rPr>
          <w:rFonts w:ascii="Times New Roman" w:hAnsi="Times New Roman"/>
          <w:sz w:val="28"/>
          <w:szCs w:val="28"/>
        </w:rPr>
      </w:pPr>
    </w:p>
    <w:p w:rsidR="00507112" w:rsidRPr="001208C8" w:rsidRDefault="008F5BB0" w:rsidP="00C35D1A">
      <w:pPr>
        <w:pStyle w:val="a3"/>
        <w:numPr>
          <w:ilvl w:val="0"/>
          <w:numId w:val="12"/>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Схема организации связи, применяем</w:t>
      </w:r>
      <w:r w:rsidR="00583234" w:rsidRPr="001208C8">
        <w:rPr>
          <w:rFonts w:ascii="Times New Roman" w:hAnsi="Times New Roman"/>
          <w:sz w:val="28"/>
          <w:szCs w:val="28"/>
        </w:rPr>
        <w:t>ая</w:t>
      </w:r>
      <w:r w:rsidRPr="001208C8">
        <w:rPr>
          <w:rFonts w:ascii="Times New Roman" w:hAnsi="Times New Roman"/>
          <w:sz w:val="28"/>
          <w:szCs w:val="28"/>
        </w:rPr>
        <w:t xml:space="preserve"> для кабеля КСПЗП1х4х1,2.</w:t>
      </w:r>
    </w:p>
    <w:p w:rsidR="00507112"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604260" cy="2148840"/>
            <wp:effectExtent l="19050" t="0" r="0" b="0"/>
            <wp:docPr id="2" name="Рисунок 8" descr="Описание: C:\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TEMP\FineReader11\media\image2.jpeg"/>
                    <pic:cNvPicPr>
                      <a:picLocks noChangeAspect="1" noChangeArrowheads="1"/>
                    </pic:cNvPicPr>
                  </pic:nvPicPr>
                  <pic:blipFill>
                    <a:blip r:embed="rId10">
                      <a:lum bright="-40000" contrast="80000"/>
                    </a:blip>
                    <a:srcRect b="19489"/>
                    <a:stretch>
                      <a:fillRect/>
                    </a:stretch>
                  </pic:blipFill>
                  <pic:spPr bwMode="auto">
                    <a:xfrm>
                      <a:off x="0" y="0"/>
                      <a:ext cx="3604260" cy="2148840"/>
                    </a:xfrm>
                    <a:prstGeom prst="rect">
                      <a:avLst/>
                    </a:prstGeom>
                    <a:noFill/>
                    <a:ln w="9525">
                      <a:noFill/>
                      <a:miter lim="800000"/>
                      <a:headEnd/>
                      <a:tailEnd/>
                    </a:ln>
                  </pic:spPr>
                </pic:pic>
              </a:graphicData>
            </a:graphic>
          </wp:inline>
        </w:drawing>
      </w:r>
    </w:p>
    <w:p w:rsidR="00507112" w:rsidRPr="001208C8" w:rsidRDefault="00531940"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1.2. Схема организации четырехпроводной связи, применяемая для кабеля КСПЗП1х4х1,2.</w:t>
      </w:r>
    </w:p>
    <w:p w:rsidR="00531940" w:rsidRPr="001208C8" w:rsidRDefault="00531940" w:rsidP="00C35D1A">
      <w:pPr>
        <w:pStyle w:val="10"/>
        <w:shd w:val="clear" w:color="auto" w:fill="auto"/>
        <w:spacing w:after="0" w:line="360" w:lineRule="auto"/>
        <w:ind w:firstLine="709"/>
        <w:rPr>
          <w:spacing w:val="0"/>
        </w:rPr>
      </w:pPr>
      <w:r w:rsidRPr="001208C8">
        <w:rPr>
          <w:color w:val="000000"/>
          <w:spacing w:val="0"/>
        </w:rPr>
        <w:t>При четырехпроводной системе связь в прямом и обратном направлениях осуществляется в одной и той же по</w:t>
      </w:r>
      <w:r w:rsidRPr="001208C8">
        <w:rPr>
          <w:color w:val="000000"/>
          <w:spacing w:val="0"/>
        </w:rPr>
        <w:softHyphen/>
        <w:t>лосе частот, но для прямой и обратной передач используются различные пары про</w:t>
      </w:r>
      <w:r w:rsidRPr="001208C8">
        <w:rPr>
          <w:color w:val="000000"/>
          <w:spacing w:val="0"/>
        </w:rPr>
        <w:softHyphen/>
        <w:t>водов (рис. 1.2). По</w:t>
      </w:r>
      <w:r w:rsidRPr="001208C8">
        <w:rPr>
          <w:color w:val="000000"/>
          <w:spacing w:val="0"/>
        </w:rPr>
        <w:softHyphen/>
        <w:t>следнее является существенным пре</w:t>
      </w:r>
      <w:r w:rsidRPr="001208C8">
        <w:rPr>
          <w:color w:val="000000"/>
          <w:spacing w:val="0"/>
        </w:rPr>
        <w:softHyphen/>
        <w:t>имуществом четырехпроводной системы высокочастотной связи, так как значительно упрощает усилительное оборудование и позволяет осуществить устойчивую связь на значитель</w:t>
      </w:r>
      <w:r w:rsidRPr="001208C8">
        <w:rPr>
          <w:color w:val="000000"/>
          <w:spacing w:val="0"/>
        </w:rPr>
        <w:softHyphen/>
        <w:t>ные расстояния,</w:t>
      </w:r>
    </w:p>
    <w:p w:rsidR="00507112" w:rsidRDefault="00507112"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Default="001208C8" w:rsidP="00C35D1A">
      <w:pPr>
        <w:spacing w:after="0" w:line="360" w:lineRule="auto"/>
        <w:ind w:firstLine="709"/>
        <w:jc w:val="both"/>
        <w:rPr>
          <w:rFonts w:ascii="Times New Roman" w:hAnsi="Times New Roman"/>
          <w:sz w:val="28"/>
          <w:szCs w:val="28"/>
        </w:rPr>
      </w:pPr>
    </w:p>
    <w:p w:rsidR="001208C8" w:rsidRPr="001208C8" w:rsidRDefault="001208C8" w:rsidP="00C35D1A">
      <w:pPr>
        <w:spacing w:after="0" w:line="360" w:lineRule="auto"/>
        <w:ind w:firstLine="709"/>
        <w:jc w:val="both"/>
        <w:rPr>
          <w:rFonts w:ascii="Times New Roman" w:hAnsi="Times New Roman"/>
          <w:sz w:val="28"/>
          <w:szCs w:val="28"/>
        </w:rPr>
      </w:pPr>
    </w:p>
    <w:p w:rsidR="00507112" w:rsidRPr="001208C8" w:rsidRDefault="00507112" w:rsidP="00C35D1A">
      <w:pPr>
        <w:spacing w:after="0" w:line="360" w:lineRule="auto"/>
        <w:ind w:firstLine="709"/>
        <w:jc w:val="both"/>
        <w:rPr>
          <w:rFonts w:ascii="Times New Roman" w:hAnsi="Times New Roman"/>
          <w:sz w:val="28"/>
          <w:szCs w:val="28"/>
        </w:rPr>
      </w:pPr>
    </w:p>
    <w:p w:rsidR="00AD0115" w:rsidRPr="001208C8" w:rsidRDefault="00AD0115"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Задание 4.</w:t>
      </w:r>
    </w:p>
    <w:p w:rsidR="00AD0115" w:rsidRPr="001208C8" w:rsidRDefault="00151AF7" w:rsidP="00C35D1A">
      <w:pPr>
        <w:pStyle w:val="a3"/>
        <w:numPr>
          <w:ilvl w:val="0"/>
          <w:numId w:val="8"/>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Поясните классификацию оптических кабелей связи, их достоинства и недостатки</w:t>
      </w:r>
    </w:p>
    <w:p w:rsidR="00667E69" w:rsidRPr="001208C8" w:rsidRDefault="00667E69" w:rsidP="00C35D1A">
      <w:pPr>
        <w:pStyle w:val="a3"/>
        <w:numPr>
          <w:ilvl w:val="0"/>
          <w:numId w:val="8"/>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Приведите эскизы типовых конструкций оптических кабелей и поясните их;</w:t>
      </w:r>
    </w:p>
    <w:p w:rsidR="00151AF7" w:rsidRPr="001208C8" w:rsidRDefault="00151AF7" w:rsidP="00C35D1A">
      <w:pPr>
        <w:pStyle w:val="a3"/>
        <w:numPr>
          <w:ilvl w:val="0"/>
          <w:numId w:val="8"/>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Приведите эскизы и поясните принцип действия волоконных световодов;</w:t>
      </w:r>
    </w:p>
    <w:p w:rsidR="006364D4" w:rsidRPr="001208C8" w:rsidRDefault="006364D4" w:rsidP="00C35D1A">
      <w:pPr>
        <w:pStyle w:val="a3"/>
        <w:numPr>
          <w:ilvl w:val="0"/>
          <w:numId w:val="8"/>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Поясните марку заданного оптического кабеля;</w:t>
      </w:r>
    </w:p>
    <w:p w:rsidR="00151AF7" w:rsidRPr="001208C8" w:rsidRDefault="00151AF7" w:rsidP="00C35D1A">
      <w:pPr>
        <w:pStyle w:val="a3"/>
        <w:numPr>
          <w:ilvl w:val="0"/>
          <w:numId w:val="8"/>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Приведите эскиз заданного оптического кабеля и поясните все элементы его конструкции</w:t>
      </w:r>
    </w:p>
    <w:p w:rsidR="00151AF7" w:rsidRPr="001208C8" w:rsidRDefault="00151AF7"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Исходные данные приведены в таблице.</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2852"/>
        <w:gridCol w:w="2868"/>
      </w:tblGrid>
      <w:tr w:rsidR="00151AF7" w:rsidRPr="007B7C9C" w:rsidTr="007B7C9C">
        <w:tc>
          <w:tcPr>
            <w:tcW w:w="3190" w:type="dxa"/>
            <w:shd w:val="clear" w:color="auto" w:fill="auto"/>
          </w:tcPr>
          <w:p w:rsidR="00151AF7" w:rsidRPr="007B7C9C" w:rsidRDefault="00151AF7"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Вариант</w:t>
            </w:r>
          </w:p>
        </w:tc>
        <w:tc>
          <w:tcPr>
            <w:tcW w:w="3190" w:type="dxa"/>
            <w:shd w:val="clear" w:color="auto" w:fill="auto"/>
          </w:tcPr>
          <w:p w:rsidR="00151AF7" w:rsidRPr="007B7C9C" w:rsidRDefault="00151AF7"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Оптические кабели</w:t>
            </w:r>
          </w:p>
        </w:tc>
        <w:tc>
          <w:tcPr>
            <w:tcW w:w="3191" w:type="dxa"/>
            <w:shd w:val="clear" w:color="auto" w:fill="auto"/>
          </w:tcPr>
          <w:p w:rsidR="00151AF7" w:rsidRPr="007B7C9C" w:rsidRDefault="00151AF7"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Примечание</w:t>
            </w:r>
          </w:p>
        </w:tc>
      </w:tr>
      <w:tr w:rsidR="00151AF7" w:rsidRPr="007B7C9C" w:rsidTr="007B7C9C">
        <w:tc>
          <w:tcPr>
            <w:tcW w:w="3190" w:type="dxa"/>
            <w:shd w:val="clear" w:color="auto" w:fill="auto"/>
          </w:tcPr>
          <w:p w:rsidR="00151AF7" w:rsidRPr="007B7C9C" w:rsidRDefault="00151AF7"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6</w:t>
            </w:r>
          </w:p>
        </w:tc>
        <w:tc>
          <w:tcPr>
            <w:tcW w:w="3190" w:type="dxa"/>
            <w:shd w:val="clear" w:color="auto" w:fill="auto"/>
          </w:tcPr>
          <w:p w:rsidR="00151AF7" w:rsidRPr="007B7C9C" w:rsidRDefault="006364D4"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ОККТЦ</w:t>
            </w:r>
          </w:p>
        </w:tc>
        <w:tc>
          <w:tcPr>
            <w:tcW w:w="3191" w:type="dxa"/>
            <w:shd w:val="clear" w:color="auto" w:fill="auto"/>
          </w:tcPr>
          <w:p w:rsidR="00151AF7" w:rsidRPr="007B7C9C" w:rsidRDefault="00151AF7"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Оптические кабели СП ЗАО «Москабель Фуджитура»</w:t>
            </w:r>
          </w:p>
        </w:tc>
      </w:tr>
    </w:tbl>
    <w:p w:rsidR="00151AF7" w:rsidRPr="001208C8" w:rsidRDefault="00151AF7" w:rsidP="00C35D1A">
      <w:pPr>
        <w:pStyle w:val="a3"/>
        <w:spacing w:after="0" w:line="360" w:lineRule="auto"/>
        <w:ind w:left="0" w:firstLine="709"/>
        <w:jc w:val="both"/>
        <w:rPr>
          <w:rFonts w:ascii="Times New Roman" w:hAnsi="Times New Roman"/>
          <w:sz w:val="28"/>
          <w:szCs w:val="28"/>
        </w:rPr>
      </w:pPr>
    </w:p>
    <w:p w:rsidR="00583234" w:rsidRPr="001208C8" w:rsidRDefault="0058323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Решение.</w:t>
      </w:r>
    </w:p>
    <w:p w:rsidR="00667E69" w:rsidRPr="001208C8" w:rsidRDefault="00667E69" w:rsidP="00C35D1A">
      <w:pPr>
        <w:pStyle w:val="a3"/>
        <w:numPr>
          <w:ilvl w:val="0"/>
          <w:numId w:val="13"/>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Классификация оптических кабелей связи, их достоинства и недостатки</w:t>
      </w:r>
      <w:r w:rsidR="001208C8">
        <w:rPr>
          <w:rFonts w:ascii="Times New Roman" w:hAnsi="Times New Roman"/>
          <w:sz w:val="28"/>
          <w:szCs w:val="28"/>
        </w:rPr>
        <w:t>.</w:t>
      </w:r>
    </w:p>
    <w:p w:rsidR="00583234" w:rsidRPr="001208C8" w:rsidRDefault="001208C8" w:rsidP="00C35D1A">
      <w:pPr>
        <w:spacing w:after="0" w:line="360" w:lineRule="auto"/>
        <w:ind w:firstLine="709"/>
        <w:jc w:val="both"/>
        <w:rPr>
          <w:rFonts w:ascii="Times New Roman" w:hAnsi="Times New Roman"/>
          <w:sz w:val="28"/>
          <w:szCs w:val="28"/>
        </w:rPr>
      </w:pPr>
      <w:r>
        <w:rPr>
          <w:rFonts w:ascii="Times New Roman" w:hAnsi="Times New Roman"/>
          <w:sz w:val="28"/>
          <w:szCs w:val="28"/>
        </w:rPr>
        <w:t>П</w:t>
      </w:r>
      <w:r w:rsidR="00583234" w:rsidRPr="001208C8">
        <w:rPr>
          <w:rFonts w:ascii="Times New Roman" w:hAnsi="Times New Roman"/>
          <w:sz w:val="28"/>
          <w:szCs w:val="28"/>
        </w:rPr>
        <w:t>о назначению оптические кабели (ОК) в отличие от электрических кабелей достаточно классифицировать на две основные группы:</w:t>
      </w:r>
    </w:p>
    <w:p w:rsidR="00583234" w:rsidRPr="001208C8" w:rsidRDefault="0058323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 - линейные — для прокладки вне зданий (для наружной aпрокладки и эксплуатации),</w:t>
      </w:r>
    </w:p>
    <w:p w:rsidR="00583234" w:rsidRPr="001208C8" w:rsidRDefault="0058323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внутриобъектовые — для прокладки внутри зданий (для внутренней прокладки и эксплуатации).</w:t>
      </w:r>
    </w:p>
    <w:p w:rsidR="00583234" w:rsidRPr="001208C8" w:rsidRDefault="0058323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Современные одномодовые оптические волокна (ОВ), выполняющие в ОК роль среды передачи, имеют малое затухание, слабую его частотную зависимость и не являются ограничивающим фактором применения линейных ОК на сетях связи (магистральной, зоновых или местных).</w:t>
      </w:r>
    </w:p>
    <w:p w:rsidR="00583234" w:rsidRPr="001208C8" w:rsidRDefault="0058323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Определяющим фактором применения линейных ОК на сетях связи являются условия их прокладки и эксплуатации. Оптические кабели </w:t>
      </w:r>
      <w:r w:rsidRPr="001208C8">
        <w:rPr>
          <w:rFonts w:ascii="Times New Roman" w:hAnsi="Times New Roman"/>
          <w:sz w:val="28"/>
          <w:szCs w:val="28"/>
        </w:rPr>
        <w:lastRenderedPageBreak/>
        <w:t>позволяют создавать сети во всех средах: на суше, в воде и воздухе. С учетом этого линейные ОК можно классифицировать на три группы: подземные,  подвесные, подводные.</w:t>
      </w:r>
    </w:p>
    <w:p w:rsidR="00583234" w:rsidRPr="001208C8" w:rsidRDefault="0058323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 Внутриобъектовые ОК по условиям применения можно классифицировать на две группы:</w:t>
      </w:r>
      <w:r w:rsidR="001208C8">
        <w:rPr>
          <w:rFonts w:ascii="Times New Roman" w:hAnsi="Times New Roman"/>
          <w:sz w:val="28"/>
          <w:szCs w:val="28"/>
        </w:rPr>
        <w:t xml:space="preserve"> </w:t>
      </w:r>
      <w:r w:rsidRPr="001208C8">
        <w:rPr>
          <w:rFonts w:ascii="Times New Roman" w:hAnsi="Times New Roman"/>
          <w:sz w:val="28"/>
          <w:szCs w:val="28"/>
        </w:rPr>
        <w:t>распределительные,</w:t>
      </w:r>
      <w:r w:rsidR="001208C8">
        <w:rPr>
          <w:rFonts w:ascii="Times New Roman" w:hAnsi="Times New Roman"/>
          <w:sz w:val="28"/>
          <w:szCs w:val="28"/>
        </w:rPr>
        <w:t xml:space="preserve"> </w:t>
      </w:r>
      <w:r w:rsidRPr="001208C8">
        <w:rPr>
          <w:rFonts w:ascii="Times New Roman" w:hAnsi="Times New Roman"/>
          <w:sz w:val="28"/>
          <w:szCs w:val="28"/>
        </w:rPr>
        <w:t>станционные (монтажные).</w:t>
      </w:r>
    </w:p>
    <w:p w:rsidR="00583234" w:rsidRPr="001208C8" w:rsidRDefault="0058323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Условия прокладки и эксплуатации ОК в одной и той же среде далеко не одинаковы, поэтому целесообразно классифицировать ОК и по вариантам их применения.</w:t>
      </w:r>
    </w:p>
    <w:p w:rsidR="001208C8" w:rsidRDefault="0058323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Классификация оптических кабелей по назначению, условиям и вариантам применения представлена на рис. 1.3.              </w:t>
      </w:r>
    </w:p>
    <w:p w:rsidR="001208C8" w:rsidRPr="001208C8" w:rsidRDefault="00A97E93" w:rsidP="001208C8">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25440" cy="4686300"/>
            <wp:effectExtent l="19050" t="0" r="381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srcRect/>
                    <a:stretch>
                      <a:fillRect/>
                    </a:stretch>
                  </pic:blipFill>
                  <pic:spPr bwMode="auto">
                    <a:xfrm>
                      <a:off x="0" y="0"/>
                      <a:ext cx="5425440" cy="4686300"/>
                    </a:xfrm>
                    <a:prstGeom prst="rect">
                      <a:avLst/>
                    </a:prstGeom>
                    <a:noFill/>
                    <a:ln w="9525">
                      <a:noFill/>
                      <a:miter lim="800000"/>
                      <a:headEnd/>
                      <a:tailEnd/>
                    </a:ln>
                  </pic:spPr>
                </pic:pic>
              </a:graphicData>
            </a:graphic>
          </wp:inline>
        </w:drawing>
      </w:r>
    </w:p>
    <w:p w:rsidR="001208C8" w:rsidRPr="001208C8" w:rsidRDefault="001208C8" w:rsidP="001208C8">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1.3. Классификаци</w:t>
      </w:r>
      <w:r>
        <w:rPr>
          <w:rFonts w:ascii="Times New Roman" w:hAnsi="Times New Roman"/>
          <w:sz w:val="28"/>
          <w:szCs w:val="28"/>
        </w:rPr>
        <w:t>я</w:t>
      </w:r>
      <w:r w:rsidRPr="001208C8">
        <w:rPr>
          <w:rFonts w:ascii="Times New Roman" w:hAnsi="Times New Roman"/>
          <w:sz w:val="28"/>
          <w:szCs w:val="28"/>
        </w:rPr>
        <w:t xml:space="preserve"> оптических кабелей связи.</w:t>
      </w:r>
    </w:p>
    <w:p w:rsidR="00583234" w:rsidRPr="001208C8" w:rsidRDefault="0058323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      </w:t>
      </w:r>
    </w:p>
    <w:p w:rsidR="00583234" w:rsidRPr="001208C8" w:rsidRDefault="0058323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Предложенная классификация ОК исходит из требований нормативно-технического документа Минсвязи России, определяющего технические требования к ОК с учетом их назначения, условий и вариантов применения на Взаимоувязанной сети связи (ВСС) России.</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Достоинствами оптических кабелей по сравнению с электрическими являются:</w:t>
      </w:r>
    </w:p>
    <w:p w:rsidR="00667E69" w:rsidRPr="001208C8" w:rsidRDefault="00667E69" w:rsidP="00C35D1A">
      <w:pPr>
        <w:pStyle w:val="a3"/>
        <w:numPr>
          <w:ilvl w:val="0"/>
          <w:numId w:val="15"/>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возможность передачи большого потока информации;</w:t>
      </w:r>
    </w:p>
    <w:p w:rsidR="00667E69" w:rsidRPr="001208C8" w:rsidRDefault="00667E69" w:rsidP="00C35D1A">
      <w:pPr>
        <w:pStyle w:val="a3"/>
        <w:numPr>
          <w:ilvl w:val="0"/>
          <w:numId w:val="15"/>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малое ослабление и независимость его от частоты в широком диапазоне;</w:t>
      </w:r>
    </w:p>
    <w:p w:rsidR="00667E69" w:rsidRPr="001208C8" w:rsidRDefault="00667E69" w:rsidP="00C35D1A">
      <w:pPr>
        <w:pStyle w:val="a3"/>
        <w:numPr>
          <w:ilvl w:val="0"/>
          <w:numId w:val="15"/>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высокая защищенность от внешних электромагнитных помех;</w:t>
      </w:r>
    </w:p>
    <w:p w:rsidR="00667E69" w:rsidRPr="001208C8" w:rsidRDefault="00667E69" w:rsidP="00C35D1A">
      <w:pPr>
        <w:pStyle w:val="a3"/>
        <w:numPr>
          <w:ilvl w:val="0"/>
          <w:numId w:val="15"/>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малые габаритные размеры и масса;</w:t>
      </w:r>
    </w:p>
    <w:p w:rsidR="00667E69" w:rsidRPr="001208C8" w:rsidRDefault="00667E69" w:rsidP="00C35D1A">
      <w:pPr>
        <w:pStyle w:val="a3"/>
        <w:numPr>
          <w:ilvl w:val="0"/>
          <w:numId w:val="15"/>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надежная техника безопасности (отсутствие искрения и короткого замыкания).</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 недостаткам можно отнести:</w:t>
      </w:r>
    </w:p>
    <w:p w:rsidR="00667E69" w:rsidRPr="001208C8" w:rsidRDefault="00667E69" w:rsidP="00C35D1A">
      <w:pPr>
        <w:pStyle w:val="a3"/>
        <w:numPr>
          <w:ilvl w:val="0"/>
          <w:numId w:val="15"/>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сложная технология изготовление оптического волокна;</w:t>
      </w:r>
    </w:p>
    <w:p w:rsidR="00667E69" w:rsidRPr="001208C8" w:rsidRDefault="00667E69" w:rsidP="00C35D1A">
      <w:pPr>
        <w:pStyle w:val="a3"/>
        <w:numPr>
          <w:ilvl w:val="0"/>
          <w:numId w:val="15"/>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дорогое оборудование монтажа;</w:t>
      </w:r>
    </w:p>
    <w:p w:rsidR="00667E69" w:rsidRPr="001208C8" w:rsidRDefault="00667E69" w:rsidP="00C35D1A">
      <w:pPr>
        <w:spacing w:after="0" w:line="360" w:lineRule="auto"/>
        <w:ind w:firstLine="709"/>
        <w:jc w:val="both"/>
        <w:rPr>
          <w:rFonts w:ascii="Times New Roman" w:hAnsi="Times New Roman"/>
          <w:sz w:val="28"/>
          <w:szCs w:val="28"/>
        </w:rPr>
      </w:pPr>
    </w:p>
    <w:p w:rsidR="00667E69" w:rsidRPr="001208C8" w:rsidRDefault="00667E69" w:rsidP="00C35D1A">
      <w:pPr>
        <w:spacing w:after="0" w:line="360" w:lineRule="auto"/>
        <w:ind w:firstLine="709"/>
        <w:jc w:val="both"/>
        <w:rPr>
          <w:rFonts w:ascii="Times New Roman" w:hAnsi="Times New Roman"/>
          <w:sz w:val="28"/>
          <w:szCs w:val="28"/>
        </w:rPr>
      </w:pPr>
    </w:p>
    <w:p w:rsidR="00667E69" w:rsidRPr="001208C8" w:rsidRDefault="00667E69" w:rsidP="00C35D1A">
      <w:pPr>
        <w:pStyle w:val="a3"/>
        <w:numPr>
          <w:ilvl w:val="0"/>
          <w:numId w:val="13"/>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Эскизы типовых конструкций оптических кабелей</w:t>
      </w:r>
    </w:p>
    <w:p w:rsidR="00583234"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33060" cy="1775460"/>
            <wp:effectExtent l="1905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srcRect l="2425" r="3601" b="23215"/>
                    <a:stretch>
                      <a:fillRect/>
                    </a:stretch>
                  </pic:blipFill>
                  <pic:spPr bwMode="auto">
                    <a:xfrm>
                      <a:off x="0" y="0"/>
                      <a:ext cx="5433060" cy="1775460"/>
                    </a:xfrm>
                    <a:prstGeom prst="rect">
                      <a:avLst/>
                    </a:prstGeom>
                    <a:noFill/>
                    <a:ln w="9525">
                      <a:noFill/>
                      <a:miter lim="800000"/>
                      <a:headEnd/>
                      <a:tailEnd/>
                    </a:ln>
                  </pic:spPr>
                </pic:pic>
              </a:graphicData>
            </a:graphic>
          </wp:inline>
        </w:drawing>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1.4. Типовые конструкции оптических кабелей: а—повивная концентрическая скрутка; б—скрутка вокруг профилированного сердечника; в—плоская конструкция; 1— волокно; 2— силовой элемент; 3— демпфирующая оболочка; 4—защитная оболочка; 5—профилированный сердечник; 6— ленты с волокнами</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Однако все многообразие существующих типов кабелей можно подразделять на три группы (рис.1.4) :</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кабели повивной концентрической скрутки</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кабели с фигурным сердечником</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плоские кабели ленточного типа.</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Кабели первой группы имеют традиционную повивную концентрическую скрутку сердечника по аналогии с электрическими кабелями. Каждый последующий повив сердечника по сравнению с предыдущим имеет на шесть волокон больше. Известны такие кабели преимущественно с числом волокон 7, 12, 19. Чаще всего волокна располагаются в отдельных пластмассовых трубках, образуя модули.</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Кабели второй группы имеют в центре фигурный пластмассовый сердечник с пазами, в которых размещаются ОВ. Пазы и соответственно волокна располагаются по геликоиде, и поэтому они не испытывают продольного воздействия на разрыв. Такие кабели могут содержать 4, 6, 8 и 10 волокон. Если необходимо иметь кабель большой емкости, то применяется несколько первичных модулей.</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Кабель ленточного типа состоит из стопки плоских пластмассовых лент, в которые вмонтировано определенное число ОВ. Чаще всего в ленте располагается 12 волокон, а число лент составляет 6, 8 и 12. При 12 лентах такой кабель может содержать 144 волокна.</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В оптических кабелях кроме ОВ, как правило, имеются следующие элементы:</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силовые (упрочняющие) стержни, воспринимающие на себя продольную нагрузку, на разрыв;</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заполнители в виде сплошных пластмассовых нитей;</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армирующие элементы, повышающие стойкость кабеля при механических воздействиях;</w:t>
      </w:r>
    </w:p>
    <w:p w:rsidR="00667E69" w:rsidRPr="001208C8" w:rsidRDefault="00667E69"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наружные защитные оболочки, предохраняющие кабель от проникновения влаги, паров вредных веществ и внешних механических воздействий.</w:t>
      </w:r>
    </w:p>
    <w:p w:rsidR="00583234" w:rsidRPr="001208C8" w:rsidRDefault="00583234" w:rsidP="00C35D1A">
      <w:pPr>
        <w:spacing w:after="0" w:line="360" w:lineRule="auto"/>
        <w:ind w:firstLine="709"/>
        <w:jc w:val="both"/>
        <w:rPr>
          <w:rFonts w:ascii="Times New Roman" w:hAnsi="Times New Roman"/>
          <w:sz w:val="28"/>
          <w:szCs w:val="28"/>
        </w:rPr>
      </w:pPr>
    </w:p>
    <w:p w:rsidR="006364D4" w:rsidRPr="001208C8" w:rsidRDefault="006364D4" w:rsidP="00C35D1A">
      <w:pPr>
        <w:pStyle w:val="a3"/>
        <w:numPr>
          <w:ilvl w:val="0"/>
          <w:numId w:val="13"/>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Эскизы и поясните принцип действия волоконных световодов;</w:t>
      </w:r>
    </w:p>
    <w:p w:rsidR="00583234" w:rsidRPr="001208C8" w:rsidRDefault="00583234" w:rsidP="00C35D1A">
      <w:pPr>
        <w:spacing w:after="0" w:line="360" w:lineRule="auto"/>
        <w:ind w:firstLine="709"/>
        <w:jc w:val="both"/>
        <w:rPr>
          <w:rFonts w:ascii="Times New Roman" w:hAnsi="Times New Roman"/>
          <w:sz w:val="28"/>
          <w:szCs w:val="28"/>
        </w:rPr>
      </w:pPr>
    </w:p>
    <w:p w:rsidR="003A6CAB" w:rsidRPr="001208C8" w:rsidRDefault="003A6CAB" w:rsidP="00C35D1A">
      <w:pPr>
        <w:pStyle w:val="a3"/>
        <w:shd w:val="clear" w:color="auto" w:fill="FFFFFF"/>
        <w:spacing w:after="0" w:line="360" w:lineRule="auto"/>
        <w:ind w:left="0" w:firstLine="709"/>
        <w:jc w:val="both"/>
        <w:rPr>
          <w:rFonts w:ascii="Times New Roman" w:hAnsi="Times New Roman"/>
          <w:sz w:val="28"/>
          <w:szCs w:val="28"/>
        </w:rPr>
      </w:pPr>
      <w:r w:rsidRPr="001208C8">
        <w:rPr>
          <w:rFonts w:ascii="Times New Roman" w:hAnsi="Times New Roman"/>
          <w:sz w:val="28"/>
          <w:szCs w:val="28"/>
        </w:rPr>
        <w:object w:dxaOrig="5432" w:dyaOrig="6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pt;height:373.2pt" o:ole="">
            <v:imagedata r:id="rId13" o:title=""/>
          </v:shape>
          <o:OLEObject Type="Embed" ProgID="Visio.Drawing.11" ShapeID="_x0000_i1025" DrawAspect="Content" ObjectID="_1441040942" r:id="rId14"/>
        </w:object>
      </w:r>
    </w:p>
    <w:p w:rsidR="003A6CAB" w:rsidRPr="001208C8" w:rsidRDefault="003A6CAB" w:rsidP="00C35D1A">
      <w:pPr>
        <w:pStyle w:val="a3"/>
        <w:shd w:val="clear" w:color="auto" w:fill="FFFFFF"/>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Рис. </w:t>
      </w:r>
      <w:r w:rsidR="006364D4" w:rsidRPr="001208C8">
        <w:rPr>
          <w:rFonts w:ascii="Times New Roman" w:hAnsi="Times New Roman"/>
          <w:sz w:val="28"/>
          <w:szCs w:val="28"/>
        </w:rPr>
        <w:t>1.5.</w:t>
      </w:r>
      <w:r w:rsidRPr="001208C8">
        <w:rPr>
          <w:rFonts w:ascii="Times New Roman" w:hAnsi="Times New Roman"/>
          <w:sz w:val="28"/>
          <w:szCs w:val="28"/>
        </w:rPr>
        <w:t xml:space="preserve"> Волоконные световоды: а) эпюра показателя преломления; б) прохождение луча: 1 – одномодовые; 2 – многомодовые; 3 – градиентные</w:t>
      </w:r>
    </w:p>
    <w:p w:rsidR="003A6CAB" w:rsidRPr="001208C8" w:rsidRDefault="003A6CAB" w:rsidP="00C35D1A">
      <w:pPr>
        <w:pStyle w:val="a3"/>
        <w:shd w:val="clear" w:color="auto" w:fill="FFFFFF"/>
        <w:spacing w:after="0" w:line="360" w:lineRule="auto"/>
        <w:ind w:left="0" w:firstLine="709"/>
        <w:jc w:val="both"/>
        <w:rPr>
          <w:rFonts w:ascii="Times New Roman" w:hAnsi="Times New Roman"/>
          <w:sz w:val="28"/>
          <w:szCs w:val="28"/>
        </w:rPr>
      </w:pPr>
    </w:p>
    <w:p w:rsidR="003A6CAB" w:rsidRPr="001208C8" w:rsidRDefault="003A6CAB" w:rsidP="00C35D1A">
      <w:pPr>
        <w:shd w:val="clear" w:color="auto" w:fill="FFFFFF"/>
        <w:spacing w:after="0" w:line="360" w:lineRule="auto"/>
        <w:ind w:firstLine="709"/>
        <w:jc w:val="both"/>
        <w:rPr>
          <w:rFonts w:ascii="Times New Roman" w:hAnsi="Times New Roman"/>
          <w:sz w:val="28"/>
          <w:szCs w:val="28"/>
        </w:rPr>
      </w:pPr>
      <w:r w:rsidRPr="001208C8">
        <w:rPr>
          <w:rFonts w:ascii="Times New Roman" w:hAnsi="Times New Roman"/>
          <w:sz w:val="28"/>
          <w:szCs w:val="28"/>
        </w:rPr>
        <w:t>Как видно из рисунка, ход лучей в различных световодах различен. В ступенчатом многомодовом световоде лучи резко отражаются от границы сердечник — оболочка. Причем пути следования различных лучей различны, и поэтому они приходят к концу линии со сдвигом по времени. Это приводит к искажению передаваемого сигнала (дисперсии).</w:t>
      </w:r>
    </w:p>
    <w:p w:rsidR="003A6CAB" w:rsidRPr="001208C8" w:rsidRDefault="003A6CAB" w:rsidP="00C35D1A">
      <w:pPr>
        <w:shd w:val="clear" w:color="auto" w:fill="FFFFFF"/>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Градиентные световоды также являются многомодовыми. Но здесь лучи распространяются по волнообразным траекториям. Причем лучи, находящиеся близко от оси световода, проходят меньший путь, но в области с большим показателем преломления, а периферийные лучи имеют большой путь, но в среде с меньшим показателем преломления. В результате скорость распространения различных лучей выравнивается и они приходят к концу линии практически в одно время. Вследствие этого искажения передаваемого сигнала в градиентных световодах меньше, чем в ступенчатых.</w:t>
      </w:r>
    </w:p>
    <w:p w:rsidR="00583234" w:rsidRPr="001208C8" w:rsidRDefault="00583234" w:rsidP="00C35D1A">
      <w:pPr>
        <w:spacing w:after="0" w:line="360" w:lineRule="auto"/>
        <w:ind w:firstLine="709"/>
        <w:jc w:val="both"/>
        <w:rPr>
          <w:rFonts w:ascii="Times New Roman" w:hAnsi="Times New Roman"/>
          <w:sz w:val="28"/>
          <w:szCs w:val="28"/>
        </w:rPr>
      </w:pPr>
    </w:p>
    <w:p w:rsidR="006364D4" w:rsidRPr="001208C8" w:rsidRDefault="006364D4" w:rsidP="00C35D1A">
      <w:pPr>
        <w:pStyle w:val="a3"/>
        <w:numPr>
          <w:ilvl w:val="0"/>
          <w:numId w:val="13"/>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Поясните марку оптического кабеля ОККТЦ;</w:t>
      </w:r>
    </w:p>
    <w:p w:rsidR="006364D4" w:rsidRPr="001208C8" w:rsidRDefault="006364D4" w:rsidP="00C35D1A">
      <w:pPr>
        <w:spacing w:after="0" w:line="360" w:lineRule="auto"/>
        <w:ind w:firstLine="709"/>
        <w:jc w:val="both"/>
        <w:rPr>
          <w:rFonts w:ascii="Times New Roman" w:hAnsi="Times New Roman"/>
          <w:sz w:val="28"/>
          <w:szCs w:val="28"/>
        </w:rPr>
      </w:pPr>
    </w:p>
    <w:p w:rsidR="006364D4" w:rsidRPr="001208C8" w:rsidRDefault="008B4B0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О</w:t>
      </w:r>
      <w:r w:rsidR="006364D4" w:rsidRPr="001208C8">
        <w:rPr>
          <w:rFonts w:ascii="Times New Roman" w:hAnsi="Times New Roman"/>
          <w:sz w:val="28"/>
          <w:szCs w:val="28"/>
        </w:rPr>
        <w:t>ККТЦ-10-01-0,22-</w:t>
      </w:r>
      <w:r w:rsidRPr="001208C8">
        <w:rPr>
          <w:rFonts w:ascii="Times New Roman" w:hAnsi="Times New Roman"/>
          <w:sz w:val="28"/>
          <w:szCs w:val="28"/>
        </w:rPr>
        <w:t>4…144</w:t>
      </w:r>
      <w:r w:rsidR="006364D4" w:rsidRPr="001208C8">
        <w:rPr>
          <w:rFonts w:ascii="Times New Roman" w:hAnsi="Times New Roman"/>
          <w:sz w:val="28"/>
          <w:szCs w:val="28"/>
        </w:rPr>
        <w:t xml:space="preserve"> (2,7)</w:t>
      </w:r>
      <w:r w:rsidRPr="001208C8">
        <w:rPr>
          <w:rFonts w:ascii="Times New Roman" w:hAnsi="Times New Roman"/>
          <w:sz w:val="28"/>
          <w:szCs w:val="28"/>
        </w:rPr>
        <w:t xml:space="preserve"> </w:t>
      </w:r>
      <w:r w:rsidR="006364D4" w:rsidRPr="001208C8">
        <w:rPr>
          <w:rFonts w:ascii="Times New Roman" w:hAnsi="Times New Roman"/>
          <w:sz w:val="28"/>
          <w:szCs w:val="28"/>
        </w:rPr>
        <w:t>- кабель оптический магистральный и внутризоновый:</w:t>
      </w:r>
    </w:p>
    <w:p w:rsidR="006364D4" w:rsidRPr="001208C8" w:rsidRDefault="006364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ОК - оптический кабель;</w:t>
      </w:r>
    </w:p>
    <w:p w:rsidR="006364D4" w:rsidRPr="001208C8" w:rsidRDefault="006364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 - канализация;</w:t>
      </w:r>
    </w:p>
    <w:p w:rsidR="006364D4" w:rsidRPr="001208C8" w:rsidRDefault="006364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Т - трубы пластмассовые;</w:t>
      </w:r>
    </w:p>
    <w:p w:rsidR="006364D4" w:rsidRPr="001208C8" w:rsidRDefault="006364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Ц - одномодульный;</w:t>
      </w:r>
    </w:p>
    <w:p w:rsidR="006364D4" w:rsidRPr="001208C8" w:rsidRDefault="006364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10 - диаметр модового поля для одномодового волокна со смещенной дисперсией;</w:t>
      </w:r>
    </w:p>
    <w:p w:rsidR="006364D4" w:rsidRPr="001208C8" w:rsidRDefault="006364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01 – центральная трубка из полибутилентерефталата;</w:t>
      </w:r>
    </w:p>
    <w:p w:rsidR="006364D4" w:rsidRPr="001208C8" w:rsidRDefault="006364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0,22 –коэффициент затухания в дБ/км на длине волны 1550 нм;</w:t>
      </w:r>
    </w:p>
    <w:p w:rsidR="006364D4" w:rsidRPr="001208C8" w:rsidRDefault="006364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4</w:t>
      </w:r>
      <w:r w:rsidR="008B4B0E" w:rsidRPr="001208C8">
        <w:rPr>
          <w:rFonts w:ascii="Times New Roman" w:hAnsi="Times New Roman"/>
          <w:sz w:val="28"/>
          <w:szCs w:val="28"/>
        </w:rPr>
        <w:t>…144</w:t>
      </w:r>
      <w:r w:rsidRPr="001208C8">
        <w:rPr>
          <w:rFonts w:ascii="Times New Roman" w:hAnsi="Times New Roman"/>
          <w:sz w:val="28"/>
          <w:szCs w:val="28"/>
        </w:rPr>
        <w:t xml:space="preserve"> – количество волокон;</w:t>
      </w:r>
    </w:p>
    <w:p w:rsidR="006364D4" w:rsidRPr="001208C8" w:rsidRDefault="006364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2,7 –допустимое растягивающее усилие в кН.</w:t>
      </w:r>
    </w:p>
    <w:p w:rsidR="008B4B0E" w:rsidRPr="001208C8" w:rsidRDefault="008B4B0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Кабель предназначен для прокладки в защитных пластмассовых трубах.</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208"/>
        <w:gridCol w:w="1862"/>
      </w:tblGrid>
      <w:tr w:rsidR="008B4B0E" w:rsidRPr="007B7C9C" w:rsidTr="008B4B0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Наружный диаметр кабеля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10,6 – 11,5 (мм)</w:t>
            </w:r>
          </w:p>
        </w:tc>
      </w:tr>
      <w:tr w:rsidR="008B4B0E" w:rsidRPr="007B7C9C" w:rsidTr="008B4B0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Номинальный вес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98 – 116 (кг/км)</w:t>
            </w:r>
          </w:p>
        </w:tc>
      </w:tr>
      <w:tr w:rsidR="008B4B0E" w:rsidRPr="007B7C9C" w:rsidTr="008B4B0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Кабель устойчив к растягивающим усилиям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от 1,0 до 2,7 (кН)</w:t>
            </w:r>
          </w:p>
        </w:tc>
      </w:tr>
      <w:tr w:rsidR="008B4B0E" w:rsidRPr="007B7C9C" w:rsidTr="008B4B0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Раздавливающим усилиям не менее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400 Н/см</w:t>
            </w:r>
          </w:p>
        </w:tc>
      </w:tr>
      <w:tr w:rsidR="008B4B0E" w:rsidRPr="007B7C9C" w:rsidTr="008B4B0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Коэффициент затухания, на длине волны 1550 нм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0,22 дБ/км</w:t>
            </w:r>
          </w:p>
        </w:tc>
      </w:tr>
      <w:tr w:rsidR="008B4B0E" w:rsidRPr="007B7C9C" w:rsidTr="008B4B0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Общее количество волокон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B0E" w:rsidRPr="008B4B0E" w:rsidRDefault="008B4B0E" w:rsidP="001208C8">
            <w:pPr>
              <w:spacing w:after="0" w:line="240" w:lineRule="auto"/>
              <w:rPr>
                <w:rFonts w:ascii="Times New Roman" w:eastAsia="Times New Roman" w:hAnsi="Times New Roman"/>
                <w:color w:val="222222"/>
                <w:sz w:val="24"/>
                <w:szCs w:val="24"/>
                <w:lang w:eastAsia="ru-RU"/>
              </w:rPr>
            </w:pPr>
            <w:r w:rsidRPr="008B4B0E">
              <w:rPr>
                <w:rFonts w:ascii="Times New Roman" w:eastAsia="Times New Roman" w:hAnsi="Times New Roman"/>
                <w:color w:val="222222"/>
                <w:sz w:val="24"/>
                <w:szCs w:val="24"/>
                <w:lang w:eastAsia="ru-RU"/>
              </w:rPr>
              <w:t>от 4 до 144</w:t>
            </w:r>
          </w:p>
        </w:tc>
      </w:tr>
    </w:tbl>
    <w:p w:rsidR="008B4B0E" w:rsidRPr="001208C8" w:rsidRDefault="008B4B0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 xml:space="preserve">УСЛОВИЯ ЭКСПЛУАТАЦИИ И МОНТАЖА </w:t>
      </w:r>
    </w:p>
    <w:p w:rsidR="008B4B0E" w:rsidRPr="001208C8" w:rsidRDefault="008B4B0E" w:rsidP="00C35D1A">
      <w:pPr>
        <w:spacing w:after="0" w:line="360" w:lineRule="auto"/>
        <w:ind w:firstLine="709"/>
        <w:jc w:val="both"/>
        <w:rPr>
          <w:rFonts w:ascii="Times New Roman" w:hAnsi="Times New Roman"/>
          <w:sz w:val="28"/>
          <w:szCs w:val="28"/>
        </w:rPr>
      </w:pPr>
    </w:p>
    <w:p w:rsidR="008B4B0E" w:rsidRPr="001208C8" w:rsidRDefault="008B4B0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Температурный диапазон эксплуатации- от минус 40ºС до плюс 70ºС </w:t>
      </w:r>
    </w:p>
    <w:p w:rsidR="008B4B0E" w:rsidRPr="001208C8" w:rsidRDefault="008B4B0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Кабели предназначены для монтажа и прокладки ручным и механизированным способами при температуре не ниже минус 10ºС </w:t>
      </w:r>
    </w:p>
    <w:p w:rsidR="008B4B0E" w:rsidRPr="001208C8" w:rsidRDefault="008B4B0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Допустимый радиус изгиба при монтаже не менее 20 номинальных диаметров кабеля при эксплуатации и не менее 250 мм при прокладке и монтаже. </w:t>
      </w:r>
    </w:p>
    <w:p w:rsidR="008B4B0E" w:rsidRPr="001208C8" w:rsidRDefault="008B4B0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Срок службы кабелей, не менее - 25 лет </w:t>
      </w:r>
    </w:p>
    <w:p w:rsidR="008B4B0E" w:rsidRPr="001208C8" w:rsidRDefault="008B4B0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Кабели стойки к воздействию плесневых грибов, росы, дождя, инея.</w:t>
      </w:r>
    </w:p>
    <w:p w:rsidR="008B4B0E" w:rsidRPr="001208C8" w:rsidRDefault="008B4B0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Кабель поставляется на деревянных барабанах в соответствии с ГОСТ 18690</w:t>
      </w:r>
    </w:p>
    <w:p w:rsidR="008B4B0E" w:rsidRPr="001208C8" w:rsidRDefault="008B4B0E" w:rsidP="00C35D1A">
      <w:pPr>
        <w:spacing w:after="0" w:line="360" w:lineRule="auto"/>
        <w:ind w:firstLine="709"/>
        <w:jc w:val="both"/>
        <w:rPr>
          <w:rFonts w:ascii="Times New Roman" w:hAnsi="Times New Roman"/>
          <w:sz w:val="28"/>
          <w:szCs w:val="28"/>
        </w:rPr>
      </w:pPr>
    </w:p>
    <w:p w:rsidR="008B4B0E" w:rsidRPr="001208C8" w:rsidRDefault="008B4B0E" w:rsidP="00C35D1A">
      <w:pPr>
        <w:pStyle w:val="a3"/>
        <w:numPr>
          <w:ilvl w:val="0"/>
          <w:numId w:val="13"/>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Эскиз оптического кабеля ОККТЦ и элементы его конструкции.</w:t>
      </w:r>
    </w:p>
    <w:p w:rsidR="008B4B0E" w:rsidRPr="001208C8" w:rsidRDefault="008B4B0E" w:rsidP="00C35D1A">
      <w:pPr>
        <w:pStyle w:val="a3"/>
        <w:spacing w:after="0" w:line="360" w:lineRule="auto"/>
        <w:ind w:left="0" w:firstLine="709"/>
        <w:jc w:val="both"/>
        <w:rPr>
          <w:rFonts w:ascii="Times New Roman" w:hAnsi="Times New Roman"/>
          <w:sz w:val="28"/>
          <w:szCs w:val="28"/>
        </w:rPr>
      </w:pPr>
    </w:p>
    <w:p w:rsidR="008B4B0E" w:rsidRPr="001208C8" w:rsidRDefault="00A97E93" w:rsidP="001208C8">
      <w:pPr>
        <w:pStyle w:val="a3"/>
        <w:spacing w:after="0" w:line="360" w:lineRule="auto"/>
        <w:ind w:left="0" w:firstLine="14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638800" cy="2331720"/>
            <wp:effectExtent l="19050" t="0" r="0"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srcRect/>
                    <a:stretch>
                      <a:fillRect/>
                    </a:stretch>
                  </pic:blipFill>
                  <pic:spPr bwMode="auto">
                    <a:xfrm>
                      <a:off x="0" y="0"/>
                      <a:ext cx="5638800" cy="2331720"/>
                    </a:xfrm>
                    <a:prstGeom prst="rect">
                      <a:avLst/>
                    </a:prstGeom>
                    <a:noFill/>
                    <a:ln w="9525">
                      <a:noFill/>
                      <a:miter lim="800000"/>
                      <a:headEnd/>
                      <a:tailEnd/>
                    </a:ln>
                  </pic:spPr>
                </pic:pic>
              </a:graphicData>
            </a:graphic>
          </wp:inline>
        </w:drawing>
      </w:r>
    </w:p>
    <w:p w:rsidR="008B4B0E" w:rsidRPr="001208C8" w:rsidRDefault="008B4B0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1. 6. Эскиз и элементы конструкции оптического кабеля ОККТЦ</w:t>
      </w:r>
      <w:r w:rsidR="00677B8F" w:rsidRPr="001208C8">
        <w:rPr>
          <w:rFonts w:ascii="Times New Roman" w:hAnsi="Times New Roman"/>
          <w:sz w:val="28"/>
          <w:szCs w:val="28"/>
        </w:rPr>
        <w:t>.</w:t>
      </w:r>
    </w:p>
    <w:p w:rsidR="00677B8F" w:rsidRPr="001208C8" w:rsidRDefault="00677B8F" w:rsidP="00C35D1A">
      <w:pPr>
        <w:spacing w:after="0" w:line="360" w:lineRule="auto"/>
        <w:ind w:firstLine="709"/>
        <w:jc w:val="both"/>
        <w:rPr>
          <w:rFonts w:ascii="Times New Roman" w:hAnsi="Times New Roman"/>
          <w:sz w:val="28"/>
          <w:szCs w:val="28"/>
        </w:rPr>
      </w:pPr>
    </w:p>
    <w:p w:rsidR="008B4B0E" w:rsidRPr="001208C8" w:rsidRDefault="008B4B0E" w:rsidP="00C35D1A">
      <w:pPr>
        <w:spacing w:after="0" w:line="360" w:lineRule="auto"/>
        <w:ind w:firstLine="709"/>
        <w:jc w:val="both"/>
        <w:rPr>
          <w:rFonts w:ascii="Times New Roman" w:hAnsi="Times New Roman"/>
          <w:sz w:val="28"/>
          <w:szCs w:val="28"/>
        </w:rPr>
      </w:pPr>
    </w:p>
    <w:p w:rsidR="00677B8F" w:rsidRPr="001208C8" w:rsidRDefault="00677B8F" w:rsidP="00C35D1A">
      <w:pPr>
        <w:spacing w:after="0" w:line="360" w:lineRule="auto"/>
        <w:ind w:firstLine="709"/>
        <w:jc w:val="both"/>
        <w:rPr>
          <w:rFonts w:ascii="Times New Roman" w:hAnsi="Times New Roman"/>
          <w:sz w:val="28"/>
          <w:szCs w:val="28"/>
        </w:rPr>
      </w:pPr>
    </w:p>
    <w:p w:rsidR="00677B8F" w:rsidRPr="001208C8" w:rsidRDefault="00677B8F" w:rsidP="00C35D1A">
      <w:pPr>
        <w:spacing w:after="0" w:line="360" w:lineRule="auto"/>
        <w:ind w:firstLine="709"/>
        <w:jc w:val="both"/>
        <w:rPr>
          <w:rFonts w:ascii="Times New Roman" w:hAnsi="Times New Roman"/>
          <w:sz w:val="28"/>
          <w:szCs w:val="28"/>
        </w:rPr>
      </w:pPr>
    </w:p>
    <w:p w:rsidR="00677B8F" w:rsidRPr="001208C8" w:rsidRDefault="00677B8F" w:rsidP="00C35D1A">
      <w:pPr>
        <w:spacing w:after="0" w:line="360" w:lineRule="auto"/>
        <w:ind w:firstLine="709"/>
        <w:jc w:val="both"/>
        <w:rPr>
          <w:rFonts w:ascii="Times New Roman" w:hAnsi="Times New Roman"/>
          <w:sz w:val="28"/>
          <w:szCs w:val="28"/>
        </w:rPr>
      </w:pPr>
    </w:p>
    <w:p w:rsidR="00677B8F" w:rsidRPr="001208C8" w:rsidRDefault="00677B8F" w:rsidP="00C35D1A">
      <w:pPr>
        <w:spacing w:after="0" w:line="360" w:lineRule="auto"/>
        <w:ind w:firstLine="709"/>
        <w:jc w:val="both"/>
        <w:rPr>
          <w:rFonts w:ascii="Times New Roman" w:hAnsi="Times New Roman"/>
          <w:sz w:val="28"/>
          <w:szCs w:val="28"/>
        </w:rPr>
      </w:pPr>
    </w:p>
    <w:p w:rsidR="00AD0115" w:rsidRPr="001208C8" w:rsidRDefault="00AD0115"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Задание 5.</w:t>
      </w:r>
    </w:p>
    <w:p w:rsidR="00AD0115" w:rsidRPr="001208C8" w:rsidRDefault="008A5009" w:rsidP="00C35D1A">
      <w:pPr>
        <w:pStyle w:val="a3"/>
        <w:numPr>
          <w:ilvl w:val="0"/>
          <w:numId w:val="9"/>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Поясните </w:t>
      </w:r>
      <w:r w:rsidR="00190EAF" w:rsidRPr="001208C8">
        <w:rPr>
          <w:rFonts w:ascii="Times New Roman" w:hAnsi="Times New Roman"/>
          <w:sz w:val="28"/>
          <w:szCs w:val="28"/>
        </w:rPr>
        <w:t>назначение и приведите эскиз оконечного кабельного устройства, нумерацию плинтов и пар</w:t>
      </w:r>
      <w:r w:rsidRPr="001208C8">
        <w:rPr>
          <w:rFonts w:ascii="Times New Roman" w:hAnsi="Times New Roman"/>
          <w:sz w:val="28"/>
          <w:szCs w:val="28"/>
        </w:rPr>
        <w:t>.</w:t>
      </w:r>
    </w:p>
    <w:p w:rsidR="00B2517F" w:rsidRPr="001208C8" w:rsidRDefault="008A5009" w:rsidP="00C35D1A">
      <w:pPr>
        <w:pStyle w:val="a3"/>
        <w:numPr>
          <w:ilvl w:val="0"/>
          <w:numId w:val="9"/>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Приведите </w:t>
      </w:r>
      <w:r w:rsidR="002E431E" w:rsidRPr="001208C8">
        <w:rPr>
          <w:rFonts w:ascii="Times New Roman" w:hAnsi="Times New Roman"/>
          <w:sz w:val="28"/>
          <w:szCs w:val="28"/>
        </w:rPr>
        <w:t>эскиз</w:t>
      </w:r>
      <w:r w:rsidRPr="001208C8">
        <w:rPr>
          <w:rFonts w:ascii="Times New Roman" w:hAnsi="Times New Roman"/>
          <w:sz w:val="28"/>
          <w:szCs w:val="28"/>
        </w:rPr>
        <w:t xml:space="preserve"> труб кабельной телефонной канализации, укажите их достоинства и недостатки.</w:t>
      </w:r>
      <w:r w:rsidR="00B2517F" w:rsidRPr="001208C8">
        <w:rPr>
          <w:rFonts w:ascii="Times New Roman" w:hAnsi="Times New Roman"/>
          <w:sz w:val="28"/>
          <w:szCs w:val="28"/>
        </w:rPr>
        <w:t xml:space="preserve"> Поясните на эскизе принцип нумерации каналов кабельной телефонной канализации.</w:t>
      </w:r>
    </w:p>
    <w:p w:rsidR="003C471F" w:rsidRPr="001208C8" w:rsidRDefault="003C471F" w:rsidP="00C35D1A">
      <w:pPr>
        <w:pStyle w:val="a3"/>
        <w:numPr>
          <w:ilvl w:val="0"/>
          <w:numId w:val="9"/>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Опишите порядок выполнения строительных работ на КЛС, согласно заданию.</w:t>
      </w:r>
    </w:p>
    <w:p w:rsidR="008A5009" w:rsidRPr="001208C8" w:rsidRDefault="00C70B1E" w:rsidP="00C35D1A">
      <w:pPr>
        <w:pStyle w:val="a3"/>
        <w:numPr>
          <w:ilvl w:val="0"/>
          <w:numId w:val="9"/>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Опишите порядок выполнения монтажа прямой муфты на кабелях, согласно заданию.</w:t>
      </w:r>
    </w:p>
    <w:p w:rsidR="00C70B1E" w:rsidRPr="001208C8" w:rsidRDefault="00C70B1E" w:rsidP="00C35D1A">
      <w:pPr>
        <w:pStyle w:val="a3"/>
        <w:numPr>
          <w:ilvl w:val="0"/>
          <w:numId w:val="9"/>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Поясните технику безопасности при выполнении строительно-монтажных работ согласно заданию.</w:t>
      </w:r>
    </w:p>
    <w:p w:rsidR="00C70B1E" w:rsidRPr="001208C8" w:rsidRDefault="00C70B1E"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Исходные данные приведены в табл.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1378"/>
        <w:gridCol w:w="1950"/>
        <w:gridCol w:w="1808"/>
        <w:gridCol w:w="1374"/>
        <w:gridCol w:w="1863"/>
      </w:tblGrid>
      <w:tr w:rsidR="00C70B1E" w:rsidRPr="007B7C9C" w:rsidTr="007B7C9C">
        <w:trPr>
          <w:cantSplit/>
          <w:trHeight w:val="1289"/>
        </w:trPr>
        <w:tc>
          <w:tcPr>
            <w:tcW w:w="1134"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Вариант</w:t>
            </w:r>
          </w:p>
        </w:tc>
        <w:tc>
          <w:tcPr>
            <w:tcW w:w="1134"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Оконечные устройства</w:t>
            </w:r>
          </w:p>
        </w:tc>
        <w:tc>
          <w:tcPr>
            <w:tcW w:w="1560"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Трубы кабельной канализации</w:t>
            </w:r>
          </w:p>
        </w:tc>
        <w:tc>
          <w:tcPr>
            <w:tcW w:w="1984"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Выполняемые работы при строительстве ЛСС</w:t>
            </w:r>
          </w:p>
        </w:tc>
        <w:tc>
          <w:tcPr>
            <w:tcW w:w="1134"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 xml:space="preserve">Монтаж кабелей </w:t>
            </w:r>
          </w:p>
        </w:tc>
        <w:tc>
          <w:tcPr>
            <w:tcW w:w="2517"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Тонические безопасности выполнения работ</w:t>
            </w:r>
          </w:p>
        </w:tc>
      </w:tr>
      <w:tr w:rsidR="00C70B1E" w:rsidRPr="007B7C9C" w:rsidTr="007B7C9C">
        <w:tc>
          <w:tcPr>
            <w:tcW w:w="1134"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6</w:t>
            </w:r>
          </w:p>
        </w:tc>
        <w:tc>
          <w:tcPr>
            <w:tcW w:w="1134"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БКТ 30</w:t>
            </w:r>
          </w:p>
        </w:tc>
        <w:tc>
          <w:tcPr>
            <w:tcW w:w="1560"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Полиэтиленовые</w:t>
            </w:r>
          </w:p>
        </w:tc>
        <w:tc>
          <w:tcPr>
            <w:tcW w:w="1984"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Строительство кабельной канализации</w:t>
            </w:r>
          </w:p>
        </w:tc>
        <w:tc>
          <w:tcPr>
            <w:tcW w:w="1134"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МКСАШп-4х4х1,2</w:t>
            </w:r>
          </w:p>
        </w:tc>
        <w:tc>
          <w:tcPr>
            <w:tcW w:w="2517" w:type="dxa"/>
            <w:shd w:val="clear" w:color="auto" w:fill="auto"/>
          </w:tcPr>
          <w:p w:rsidR="00C70B1E" w:rsidRPr="007B7C9C" w:rsidRDefault="00C70B1E"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Монтажные работы</w:t>
            </w:r>
          </w:p>
        </w:tc>
      </w:tr>
    </w:tbl>
    <w:p w:rsidR="00C70B1E" w:rsidRPr="001208C8" w:rsidRDefault="00C70B1E" w:rsidP="00C35D1A">
      <w:pPr>
        <w:pStyle w:val="a3"/>
        <w:spacing w:after="0" w:line="360" w:lineRule="auto"/>
        <w:ind w:left="0" w:firstLine="709"/>
        <w:jc w:val="both"/>
        <w:rPr>
          <w:rFonts w:ascii="Times New Roman" w:hAnsi="Times New Roman"/>
          <w:sz w:val="28"/>
          <w:szCs w:val="28"/>
        </w:rPr>
      </w:pPr>
    </w:p>
    <w:p w:rsidR="00AD0115" w:rsidRPr="001208C8" w:rsidRDefault="00677B8F"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Решение.</w:t>
      </w:r>
    </w:p>
    <w:p w:rsidR="00A239DC" w:rsidRDefault="00190EAF" w:rsidP="00C35D1A">
      <w:pPr>
        <w:pStyle w:val="a3"/>
        <w:numPr>
          <w:ilvl w:val="0"/>
          <w:numId w:val="19"/>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Назначение и эскиз оконечного кабельного устройства, нумерация плинтов и пар.</w:t>
      </w:r>
    </w:p>
    <w:p w:rsidR="001208C8" w:rsidRDefault="001208C8" w:rsidP="001208C8">
      <w:pPr>
        <w:pStyle w:val="a3"/>
        <w:spacing w:after="0" w:line="360" w:lineRule="auto"/>
        <w:ind w:left="709"/>
        <w:jc w:val="both"/>
        <w:rPr>
          <w:rFonts w:ascii="Times New Roman" w:hAnsi="Times New Roman"/>
          <w:sz w:val="28"/>
          <w:szCs w:val="28"/>
        </w:rPr>
      </w:pPr>
    </w:p>
    <w:p w:rsidR="001208C8" w:rsidRPr="001208C8" w:rsidRDefault="001208C8" w:rsidP="001208C8">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Бокс кабельный телефонный БКТ предназначен для включения кабелей со свинцовой или пластмассовой оболочкой, для дальнейшей установки плинтов и защиты элементов кабеля и плинтов от механических повреждений и влаги. </w:t>
      </w:r>
    </w:p>
    <w:p w:rsidR="001208C8" w:rsidRPr="001208C8" w:rsidRDefault="001208C8" w:rsidP="001208C8">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Технические характеристики: БКТ 30х2: корпус бокса отлит из алюминиевого сплава, что обеспечивает высокую коррозийную стойкость и небольшой вес, Для создания полной герметичности крышка и плинты на </w:t>
      </w:r>
      <w:r w:rsidRPr="001208C8">
        <w:rPr>
          <w:rFonts w:ascii="Times New Roman" w:hAnsi="Times New Roman"/>
          <w:sz w:val="28"/>
          <w:szCs w:val="28"/>
        </w:rPr>
        <w:lastRenderedPageBreak/>
        <w:t>корпусе устанавливаются через картонные прокладки, пропитанные парафином. В корпус бокса впрессовывается вводная трубка, которая облужена горячим способом для пайки на ней заземляющего провода. Бокс имеет стандартизованную разметку крепежных отверстий в шкафы ШР или ШРП.</w:t>
      </w:r>
    </w:p>
    <w:p w:rsidR="00190EAF" w:rsidRPr="001208C8" w:rsidRDefault="00A97E93" w:rsidP="00C35D1A">
      <w:pPr>
        <w:pStyle w:val="a3"/>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87040" cy="3794760"/>
            <wp:effectExtent l="19050" t="0" r="381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srcRect/>
                    <a:stretch>
                      <a:fillRect/>
                    </a:stretch>
                  </pic:blipFill>
                  <pic:spPr bwMode="auto">
                    <a:xfrm>
                      <a:off x="0" y="0"/>
                      <a:ext cx="2987040" cy="3794760"/>
                    </a:xfrm>
                    <a:prstGeom prst="rect">
                      <a:avLst/>
                    </a:prstGeom>
                    <a:noFill/>
                    <a:ln w="9525">
                      <a:noFill/>
                      <a:miter lim="800000"/>
                      <a:headEnd/>
                      <a:tailEnd/>
                    </a:ln>
                  </pic:spPr>
                </pic:pic>
              </a:graphicData>
            </a:graphic>
          </wp:inline>
        </w:drawing>
      </w:r>
    </w:p>
    <w:p w:rsidR="00190EAF" w:rsidRPr="001208C8" w:rsidRDefault="00190EAF"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Рис. 1. 7. Оконечное устройство БКТ-30 с нанесенной нумерацией плинтов.</w:t>
      </w:r>
    </w:p>
    <w:p w:rsidR="00190EAF" w:rsidRPr="001208C8" w:rsidRDefault="00190EAF"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На боксы БКТ устанавливаются Плинты 9У - фенопласт электроизоляционный (карболит) с запрессованной арматурой, прокладка под крышку - паронит.</w:t>
      </w:r>
    </w:p>
    <w:p w:rsidR="00190EAF" w:rsidRPr="001208C8" w:rsidRDefault="00A97E93" w:rsidP="00C35D1A">
      <w:pPr>
        <w:pStyle w:val="a3"/>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091940" cy="1280160"/>
            <wp:effectExtent l="19050" t="0" r="381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srcRect/>
                    <a:stretch>
                      <a:fillRect/>
                    </a:stretch>
                  </pic:blipFill>
                  <pic:spPr bwMode="auto">
                    <a:xfrm>
                      <a:off x="0" y="0"/>
                      <a:ext cx="4091940" cy="1280160"/>
                    </a:xfrm>
                    <a:prstGeom prst="rect">
                      <a:avLst/>
                    </a:prstGeom>
                    <a:noFill/>
                    <a:ln w="9525">
                      <a:noFill/>
                      <a:miter lim="800000"/>
                      <a:headEnd/>
                      <a:tailEnd/>
                    </a:ln>
                  </pic:spPr>
                </pic:pic>
              </a:graphicData>
            </a:graphic>
          </wp:inline>
        </w:drawing>
      </w:r>
    </w:p>
    <w:p w:rsidR="00A239DC" w:rsidRPr="001208C8" w:rsidRDefault="00AB786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1.8. нумерация пар в плинте.</w:t>
      </w:r>
    </w:p>
    <w:p w:rsidR="00B2517F" w:rsidRPr="001208C8" w:rsidRDefault="00AB7862" w:rsidP="00C35D1A">
      <w:pPr>
        <w:pStyle w:val="a3"/>
        <w:numPr>
          <w:ilvl w:val="0"/>
          <w:numId w:val="9"/>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lastRenderedPageBreak/>
        <w:t>Эскиз полиэтиленовых труб кабельной телефонной канализации, их достоинства и недостатки.</w:t>
      </w:r>
      <w:r w:rsidR="00B2517F" w:rsidRPr="001208C8">
        <w:rPr>
          <w:rFonts w:ascii="Times New Roman" w:hAnsi="Times New Roman"/>
          <w:sz w:val="28"/>
          <w:szCs w:val="28"/>
        </w:rPr>
        <w:t xml:space="preserve"> </w:t>
      </w:r>
      <w:r w:rsidR="003C471F" w:rsidRPr="001208C8">
        <w:rPr>
          <w:rFonts w:ascii="Times New Roman" w:hAnsi="Times New Roman"/>
          <w:sz w:val="28"/>
          <w:szCs w:val="28"/>
        </w:rPr>
        <w:t>Принцип нумерации каналов кабельной телефонной канализации</w:t>
      </w:r>
      <w:r w:rsidR="00B2517F" w:rsidRPr="001208C8">
        <w:rPr>
          <w:rFonts w:ascii="Times New Roman" w:hAnsi="Times New Roman"/>
          <w:sz w:val="28"/>
          <w:szCs w:val="28"/>
        </w:rPr>
        <w:t>.</w:t>
      </w:r>
    </w:p>
    <w:p w:rsidR="008625D1" w:rsidRPr="001208C8" w:rsidRDefault="008625D1" w:rsidP="00C35D1A">
      <w:pPr>
        <w:pStyle w:val="a3"/>
        <w:spacing w:after="0" w:line="360" w:lineRule="auto"/>
        <w:ind w:left="0" w:firstLine="709"/>
        <w:jc w:val="both"/>
        <w:rPr>
          <w:rFonts w:ascii="Times New Roman" w:hAnsi="Times New Roman"/>
          <w:sz w:val="28"/>
          <w:szCs w:val="28"/>
        </w:rPr>
      </w:pPr>
    </w:p>
    <w:p w:rsidR="008625D1" w:rsidRPr="001208C8" w:rsidRDefault="00A97E93" w:rsidP="00C35D1A">
      <w:pPr>
        <w:pStyle w:val="a3"/>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24100" cy="2164080"/>
            <wp:effectExtent l="19050" t="0" r="0" b="0"/>
            <wp:docPr id="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a:srcRect b="52856"/>
                    <a:stretch>
                      <a:fillRect/>
                    </a:stretch>
                  </pic:blipFill>
                  <pic:spPr bwMode="auto">
                    <a:xfrm>
                      <a:off x="0" y="0"/>
                      <a:ext cx="2324100" cy="216408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324100" cy="2446020"/>
            <wp:effectExtent l="19050" t="0" r="0"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a:srcRect t="46646"/>
                    <a:stretch>
                      <a:fillRect/>
                    </a:stretch>
                  </pic:blipFill>
                  <pic:spPr bwMode="auto">
                    <a:xfrm>
                      <a:off x="0" y="0"/>
                      <a:ext cx="2324100" cy="2446020"/>
                    </a:xfrm>
                    <a:prstGeom prst="rect">
                      <a:avLst/>
                    </a:prstGeom>
                    <a:noFill/>
                    <a:ln w="9525">
                      <a:noFill/>
                      <a:miter lim="800000"/>
                      <a:headEnd/>
                      <a:tailEnd/>
                    </a:ln>
                  </pic:spPr>
                </pic:pic>
              </a:graphicData>
            </a:graphic>
          </wp:inline>
        </w:drawing>
      </w:r>
    </w:p>
    <w:p w:rsidR="00AB7862" w:rsidRPr="001208C8" w:rsidRDefault="003C471F"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Рис. 1.9. </w:t>
      </w:r>
      <w:r w:rsidR="008625D1" w:rsidRPr="001208C8">
        <w:rPr>
          <w:rFonts w:ascii="Times New Roman" w:hAnsi="Times New Roman"/>
          <w:sz w:val="28"/>
          <w:szCs w:val="28"/>
        </w:rPr>
        <w:t>Основные формы и размеры полиэтиленовых труб кабельной канализации связи.</w:t>
      </w:r>
    </w:p>
    <w:p w:rsidR="00AB7862" w:rsidRPr="001208C8" w:rsidRDefault="0066234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Полиэтиленовые трубы изготовляются из полиэтилена высокой плотности (ПВП) и низкой плотности (ПНП), при этом трубы из ПНП имеют большую толщину стенок. Для кабельной канализации должны использоваться трубы с наружным диаметром 110 и 63 мм и внутренним диаметром соответственно 97 - 101 и 55 - 57 мм. Длина труб с наружным диаметром 110 мм из ПВП (или ПНП) и диаметром 63 мм из ПВП колеблется от 5,5 до 12,0 м, а с наружным диаметром 63 мм из ПНП - до 200 м, в бухтах, диаметр которых не более 3 м. Соединение труб осуществляется методом стыковой сварки.</w:t>
      </w:r>
    </w:p>
    <w:p w:rsidR="00AB7862" w:rsidRPr="001208C8" w:rsidRDefault="0066234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Достоинством полиэтиленовых труб являются: возможность изготовления большими строительными длинами, высокая водо- и газонепроницаемость, малая масса, стоикость к корозии от агресивных грунтов и блуждающих токов. </w:t>
      </w:r>
    </w:p>
    <w:p w:rsidR="0066234E" w:rsidRPr="001208C8" w:rsidRDefault="0066234E"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Недостатками полиэтиленовых труб являются: высокий коэффициент линейного теплового расширения; неустойчивость к воздействию солнечного </w:t>
      </w:r>
      <w:r w:rsidRPr="001208C8">
        <w:rPr>
          <w:rFonts w:ascii="Times New Roman" w:hAnsi="Times New Roman"/>
          <w:sz w:val="28"/>
          <w:szCs w:val="28"/>
        </w:rPr>
        <w:lastRenderedPageBreak/>
        <w:t>излучения; опыт эксплуатации полиэтиленовых труб выявил ряд случаев повреждения стенок грызунами.</w:t>
      </w:r>
    </w:p>
    <w:p w:rsidR="00FD6444" w:rsidRPr="001208C8" w:rsidRDefault="00FD644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Из одиночных труб комплектуется многоканальная канализация</w:t>
      </w:r>
      <w:r w:rsidR="003C471F" w:rsidRPr="001208C8">
        <w:rPr>
          <w:rFonts w:ascii="Times New Roman" w:hAnsi="Times New Roman"/>
          <w:sz w:val="28"/>
          <w:szCs w:val="28"/>
        </w:rPr>
        <w:t xml:space="preserve"> (рис. 1.10)</w:t>
      </w:r>
      <w:r w:rsidRPr="001208C8">
        <w:rPr>
          <w:rFonts w:ascii="Times New Roman" w:hAnsi="Times New Roman"/>
          <w:sz w:val="28"/>
          <w:szCs w:val="28"/>
        </w:rPr>
        <w:t>.</w:t>
      </w:r>
    </w:p>
    <w:p w:rsidR="00FD6444" w:rsidRPr="001208C8" w:rsidRDefault="00FD644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 </w:t>
      </w:r>
      <w:r w:rsidR="00A97E93">
        <w:rPr>
          <w:rFonts w:ascii="Times New Roman" w:hAnsi="Times New Roman"/>
          <w:noProof/>
          <w:sz w:val="28"/>
          <w:szCs w:val="28"/>
          <w:lang w:eastAsia="ru-RU"/>
        </w:rPr>
        <w:drawing>
          <wp:inline distT="0" distB="0" distL="0" distR="0">
            <wp:extent cx="4366260" cy="2788920"/>
            <wp:effectExtent l="19050" t="0" r="0" b="0"/>
            <wp:docPr id="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a:srcRect/>
                    <a:stretch>
                      <a:fillRect/>
                    </a:stretch>
                  </pic:blipFill>
                  <pic:spPr bwMode="auto">
                    <a:xfrm>
                      <a:off x="0" y="0"/>
                      <a:ext cx="4366260" cy="2788920"/>
                    </a:xfrm>
                    <a:prstGeom prst="rect">
                      <a:avLst/>
                    </a:prstGeom>
                    <a:noFill/>
                    <a:ln w="9525">
                      <a:noFill/>
                      <a:miter lim="800000"/>
                      <a:headEnd/>
                      <a:tailEnd/>
                    </a:ln>
                  </pic:spPr>
                </pic:pic>
              </a:graphicData>
            </a:graphic>
          </wp:inline>
        </w:drawing>
      </w:r>
    </w:p>
    <w:p w:rsidR="003C471F" w:rsidRPr="001208C8" w:rsidRDefault="003C471F"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Рис.1.10. Принцип нумерации каналов кабельной телефонной канализации.</w:t>
      </w:r>
    </w:p>
    <w:p w:rsidR="00B2517F" w:rsidRPr="001208C8" w:rsidRDefault="00B2517F"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Нумерация каналов трубопроводов ведется, начиная с нижнего ряда, слева направо и снизу вверх. </w:t>
      </w:r>
    </w:p>
    <w:p w:rsidR="00B2517F" w:rsidRPr="001208C8" w:rsidRDefault="00B2517F"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Если в одном направлении проложено несколько отдельных блоков или труб (одноотверстных или многоотверстных), то в каждом блоке или трубе каналы считаются отдельно. </w:t>
      </w:r>
    </w:p>
    <w:p w:rsidR="00B2517F" w:rsidRPr="001208C8" w:rsidRDefault="00B2517F"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Считать каналы нужно, находясь в колодце, повернувшись лицом по направлению канализации. </w:t>
      </w:r>
    </w:p>
    <w:p w:rsidR="00B2517F" w:rsidRPr="001208C8" w:rsidRDefault="00B2517F"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Направлением канализации считается: </w:t>
      </w:r>
    </w:p>
    <w:p w:rsidR="00B2517F" w:rsidRPr="001208C8" w:rsidRDefault="00B2517F"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 на участке между помещением ввода кабелей и станционным колодцем - от помещения ввода кабелей в сторону станционного колодца; </w:t>
      </w:r>
    </w:p>
    <w:p w:rsidR="00B2517F" w:rsidRPr="001208C8" w:rsidRDefault="00B2517F"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 вдоль улиц и проездов: на районированных телефонных сетях в сторону возрастания номеров домов; на нерайонированных телефонных сетях (имеющих одну телефонную станцию) - от станции к распределительным шкафам, распределительным коробкам, кабельным </w:t>
      </w:r>
      <w:r w:rsidRPr="001208C8">
        <w:rPr>
          <w:rFonts w:ascii="Times New Roman" w:hAnsi="Times New Roman"/>
          <w:sz w:val="28"/>
          <w:szCs w:val="28"/>
        </w:rPr>
        <w:lastRenderedPageBreak/>
        <w:t xml:space="preserve">ящикам; </w:t>
      </w:r>
      <w:r w:rsidRPr="001208C8">
        <w:rPr>
          <w:rFonts w:ascii="Times New Roman" w:hAnsi="Times New Roman"/>
          <w:sz w:val="28"/>
          <w:szCs w:val="28"/>
        </w:rPr>
        <w:cr/>
        <w:t xml:space="preserve">         - на ответвлениях (отходах) от канализации (в пределах улицы) - к подстанциям, шкафам, кабельным столбам, зданиям и т.п.; </w:t>
      </w:r>
    </w:p>
    <w:p w:rsidR="00AB7862" w:rsidRDefault="00B2517F"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от основной канализации в сторону перечисленных объектов.</w:t>
      </w:r>
    </w:p>
    <w:p w:rsidR="001208C8" w:rsidRPr="001208C8" w:rsidRDefault="001208C8" w:rsidP="00C35D1A">
      <w:pPr>
        <w:spacing w:after="0" w:line="360" w:lineRule="auto"/>
        <w:ind w:firstLine="709"/>
        <w:jc w:val="both"/>
        <w:rPr>
          <w:rFonts w:ascii="Times New Roman" w:hAnsi="Times New Roman"/>
          <w:sz w:val="28"/>
          <w:szCs w:val="28"/>
        </w:rPr>
      </w:pPr>
    </w:p>
    <w:p w:rsidR="003C471F" w:rsidRDefault="003C471F" w:rsidP="00C35D1A">
      <w:pPr>
        <w:pStyle w:val="a3"/>
        <w:numPr>
          <w:ilvl w:val="0"/>
          <w:numId w:val="20"/>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Опишите порядок выполнения строительство кабельной канализации на КЛС.</w:t>
      </w:r>
    </w:p>
    <w:p w:rsidR="001208C8" w:rsidRPr="001208C8" w:rsidRDefault="001208C8" w:rsidP="001208C8">
      <w:pPr>
        <w:pStyle w:val="a3"/>
        <w:spacing w:after="0" w:line="360" w:lineRule="auto"/>
        <w:ind w:left="709"/>
        <w:jc w:val="both"/>
        <w:rPr>
          <w:rFonts w:ascii="Times New Roman" w:hAnsi="Times New Roman"/>
          <w:sz w:val="28"/>
          <w:szCs w:val="28"/>
        </w:rPr>
      </w:pPr>
    </w:p>
    <w:p w:rsidR="001F7B96" w:rsidRPr="001208C8" w:rsidRDefault="001F7B96" w:rsidP="00C35D1A">
      <w:pPr>
        <w:pStyle w:val="10"/>
        <w:shd w:val="clear" w:color="auto" w:fill="auto"/>
        <w:spacing w:after="0" w:line="360" w:lineRule="auto"/>
        <w:ind w:firstLine="709"/>
        <w:rPr>
          <w:spacing w:val="0"/>
        </w:rPr>
      </w:pPr>
      <w:r w:rsidRPr="001208C8">
        <w:rPr>
          <w:color w:val="000000"/>
          <w:spacing w:val="0"/>
        </w:rPr>
        <w:t>При строительстве кабельных ли</w:t>
      </w:r>
      <w:r w:rsidRPr="001208C8">
        <w:rPr>
          <w:color w:val="000000"/>
          <w:spacing w:val="0"/>
        </w:rPr>
        <w:softHyphen/>
        <w:t>ний в городах голые (небронирован</w:t>
      </w:r>
      <w:r w:rsidRPr="001208C8">
        <w:rPr>
          <w:color w:val="000000"/>
          <w:spacing w:val="0"/>
        </w:rPr>
        <w:softHyphen/>
        <w:t>ные) кабели прокладывают в специ</w:t>
      </w:r>
      <w:r w:rsidRPr="001208C8">
        <w:rPr>
          <w:color w:val="000000"/>
          <w:spacing w:val="0"/>
        </w:rPr>
        <w:softHyphen/>
        <w:t>альной кабельной канализации, со</w:t>
      </w:r>
      <w:r w:rsidRPr="001208C8">
        <w:rPr>
          <w:color w:val="000000"/>
          <w:spacing w:val="0"/>
        </w:rPr>
        <w:softHyphen/>
        <w:t>стоящей из трубопровода и смотровых кабельных колодцев (рис. 1.11).</w:t>
      </w:r>
    </w:p>
    <w:p w:rsidR="001F7B96" w:rsidRDefault="00A97E93" w:rsidP="00C35D1A">
      <w:pPr>
        <w:pStyle w:val="10"/>
        <w:shd w:val="clear" w:color="auto" w:fill="auto"/>
        <w:spacing w:after="0" w:line="360" w:lineRule="auto"/>
        <w:ind w:firstLine="709"/>
        <w:rPr>
          <w:color w:val="000000"/>
          <w:spacing w:val="0"/>
        </w:rPr>
      </w:pPr>
      <w:r>
        <w:rPr>
          <w:noProof/>
          <w:lang w:eastAsia="ru-RU"/>
        </w:rPr>
        <w:drawing>
          <wp:anchor distT="0" distB="0" distL="114300" distR="114300" simplePos="0" relativeHeight="251658240" behindDoc="1" locked="0" layoutInCell="1" allowOverlap="1">
            <wp:simplePos x="0" y="0"/>
            <wp:positionH relativeFrom="column">
              <wp:posOffset>481965</wp:posOffset>
            </wp:positionH>
            <wp:positionV relativeFrom="paragraph">
              <wp:posOffset>851535</wp:posOffset>
            </wp:positionV>
            <wp:extent cx="4791075" cy="1076325"/>
            <wp:effectExtent l="19050" t="0" r="9525" b="0"/>
            <wp:wrapTight wrapText="bothSides">
              <wp:wrapPolygon edited="0">
                <wp:start x="-86" y="0"/>
                <wp:lineTo x="-86" y="21409"/>
                <wp:lineTo x="21643" y="21409"/>
                <wp:lineTo x="21643" y="0"/>
                <wp:lineTo x="-86" y="0"/>
              </wp:wrapPolygon>
            </wp:wrapTight>
            <wp:docPr id="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0"/>
                    <a:srcRect/>
                    <a:stretch>
                      <a:fillRect/>
                    </a:stretch>
                  </pic:blipFill>
                  <pic:spPr bwMode="auto">
                    <a:xfrm>
                      <a:off x="0" y="0"/>
                      <a:ext cx="4791075" cy="1076325"/>
                    </a:xfrm>
                    <a:prstGeom prst="rect">
                      <a:avLst/>
                    </a:prstGeom>
                    <a:noFill/>
                    <a:ln w="9525">
                      <a:noFill/>
                      <a:miter lim="800000"/>
                      <a:headEnd/>
                      <a:tailEnd/>
                    </a:ln>
                  </pic:spPr>
                </pic:pic>
              </a:graphicData>
            </a:graphic>
          </wp:anchor>
        </w:drawing>
      </w:r>
      <w:r w:rsidR="001F7B96" w:rsidRPr="001208C8">
        <w:rPr>
          <w:color w:val="000000"/>
          <w:spacing w:val="0"/>
        </w:rPr>
        <w:t>Последнее время для прокладки под</w:t>
      </w:r>
      <w:r w:rsidR="001F7B96" w:rsidRPr="001208C8">
        <w:rPr>
          <w:color w:val="000000"/>
          <w:spacing w:val="0"/>
        </w:rPr>
        <w:softHyphen/>
        <w:t>земных коммутаций различного на</w:t>
      </w:r>
      <w:r w:rsidR="001F7B96" w:rsidRPr="001208C8">
        <w:rPr>
          <w:color w:val="000000"/>
          <w:spacing w:val="0"/>
        </w:rPr>
        <w:softHyphen/>
        <w:t>значения (кабелей, теплофикации, во</w:t>
      </w:r>
      <w:r w:rsidR="001F7B96" w:rsidRPr="001208C8">
        <w:rPr>
          <w:color w:val="000000"/>
          <w:spacing w:val="0"/>
        </w:rPr>
        <w:softHyphen/>
        <w:t>допровода, газопровода и др.) уста</w:t>
      </w:r>
      <w:r w:rsidR="001F7B96" w:rsidRPr="001208C8">
        <w:rPr>
          <w:color w:val="000000"/>
          <w:spacing w:val="0"/>
        </w:rPr>
        <w:softHyphen/>
        <w:t>навливаются коллекторы-тоннели.</w:t>
      </w:r>
    </w:p>
    <w:p w:rsidR="00765452" w:rsidRPr="001208C8" w:rsidRDefault="00765452" w:rsidP="00C35D1A">
      <w:pPr>
        <w:pStyle w:val="10"/>
        <w:shd w:val="clear" w:color="auto" w:fill="auto"/>
        <w:spacing w:after="0" w:line="360" w:lineRule="auto"/>
        <w:ind w:firstLine="709"/>
        <w:rPr>
          <w:spacing w:val="0"/>
        </w:rPr>
      </w:pPr>
    </w:p>
    <w:p w:rsidR="00765452" w:rsidRDefault="00765452" w:rsidP="00C35D1A">
      <w:pPr>
        <w:spacing w:after="0" w:line="360" w:lineRule="auto"/>
        <w:ind w:firstLine="709"/>
        <w:jc w:val="both"/>
        <w:rPr>
          <w:rFonts w:ascii="Times New Roman" w:hAnsi="Times New Roman"/>
          <w:color w:val="000000"/>
          <w:sz w:val="28"/>
          <w:szCs w:val="28"/>
        </w:rPr>
      </w:pPr>
    </w:p>
    <w:p w:rsidR="00765452" w:rsidRDefault="00765452" w:rsidP="00C35D1A">
      <w:pPr>
        <w:spacing w:after="0" w:line="360" w:lineRule="auto"/>
        <w:ind w:firstLine="709"/>
        <w:jc w:val="both"/>
        <w:rPr>
          <w:rFonts w:ascii="Times New Roman" w:hAnsi="Times New Roman"/>
          <w:color w:val="000000"/>
          <w:sz w:val="28"/>
          <w:szCs w:val="28"/>
        </w:rPr>
      </w:pPr>
    </w:p>
    <w:p w:rsidR="00765452" w:rsidRDefault="00765452" w:rsidP="00C35D1A">
      <w:pPr>
        <w:spacing w:after="0" w:line="360" w:lineRule="auto"/>
        <w:ind w:firstLine="709"/>
        <w:jc w:val="both"/>
        <w:rPr>
          <w:rFonts w:ascii="Times New Roman" w:hAnsi="Times New Roman"/>
          <w:color w:val="000000"/>
          <w:sz w:val="28"/>
          <w:szCs w:val="28"/>
        </w:rPr>
      </w:pPr>
    </w:p>
    <w:p w:rsidR="00765452" w:rsidRPr="001208C8" w:rsidRDefault="00765452" w:rsidP="00765452">
      <w:pPr>
        <w:pStyle w:val="10"/>
        <w:shd w:val="clear" w:color="auto" w:fill="auto"/>
        <w:spacing w:after="0" w:line="360" w:lineRule="auto"/>
        <w:ind w:firstLine="709"/>
        <w:rPr>
          <w:spacing w:val="0"/>
        </w:rPr>
      </w:pPr>
      <w:r w:rsidRPr="001208C8">
        <w:rPr>
          <w:spacing w:val="0"/>
        </w:rPr>
        <w:t>Рис. 1. 11. Кабельная канализация.</w:t>
      </w:r>
    </w:p>
    <w:p w:rsidR="001F7B96" w:rsidRPr="001208C8" w:rsidRDefault="001F7B96" w:rsidP="00C35D1A">
      <w:pPr>
        <w:spacing w:after="0" w:line="360" w:lineRule="auto"/>
        <w:ind w:firstLine="709"/>
        <w:jc w:val="both"/>
        <w:rPr>
          <w:rFonts w:ascii="Times New Roman" w:eastAsia="Times New Roman" w:hAnsi="Times New Roman"/>
          <w:sz w:val="28"/>
          <w:szCs w:val="28"/>
          <w:lang w:eastAsia="ru-RU"/>
        </w:rPr>
      </w:pPr>
      <w:r w:rsidRPr="001208C8">
        <w:rPr>
          <w:rFonts w:ascii="Times New Roman" w:hAnsi="Times New Roman"/>
          <w:color w:val="000000"/>
          <w:sz w:val="28"/>
          <w:szCs w:val="28"/>
        </w:rPr>
        <w:t>Кабельная канализация обеспечива</w:t>
      </w:r>
      <w:r w:rsidRPr="001208C8">
        <w:rPr>
          <w:rFonts w:ascii="Times New Roman" w:hAnsi="Times New Roman"/>
          <w:color w:val="000000"/>
          <w:sz w:val="28"/>
          <w:szCs w:val="28"/>
        </w:rPr>
        <w:softHyphen/>
        <w:t>ет возможность прокладки по мере на</w:t>
      </w:r>
      <w:r w:rsidRPr="001208C8">
        <w:rPr>
          <w:rFonts w:ascii="Times New Roman" w:hAnsi="Times New Roman"/>
          <w:color w:val="000000"/>
          <w:sz w:val="28"/>
          <w:szCs w:val="28"/>
        </w:rPr>
        <w:softHyphen/>
        <w:t>добности необходимого числа кабелей без разрытия земли. Поэтому число каналов (отверстий) трубопровода предусматривается с учетом развития кабельной сети на определенный пе</w:t>
      </w:r>
      <w:r w:rsidRPr="001208C8">
        <w:rPr>
          <w:rFonts w:ascii="Times New Roman" w:hAnsi="Times New Roman"/>
          <w:color w:val="000000"/>
          <w:sz w:val="28"/>
          <w:szCs w:val="28"/>
        </w:rPr>
        <w:softHyphen/>
        <w:t>риод времени. Каждый канал кана</w:t>
      </w:r>
      <w:r w:rsidRPr="001208C8">
        <w:rPr>
          <w:rFonts w:ascii="Times New Roman" w:hAnsi="Times New Roman"/>
          <w:color w:val="000000"/>
          <w:sz w:val="28"/>
          <w:szCs w:val="28"/>
        </w:rPr>
        <w:softHyphen/>
        <w:t xml:space="preserve">лизации используется для прокладки </w:t>
      </w:r>
      <w:r w:rsidRPr="001208C8">
        <w:rPr>
          <w:rFonts w:ascii="Times New Roman" w:eastAsia="Times New Roman" w:hAnsi="Times New Roman"/>
          <w:color w:val="000000"/>
          <w:sz w:val="28"/>
          <w:szCs w:val="28"/>
          <w:lang w:eastAsia="ru-RU"/>
        </w:rPr>
        <w:t>крупного кабеля или двух-трех мел</w:t>
      </w:r>
      <w:r w:rsidRPr="001208C8">
        <w:rPr>
          <w:rFonts w:ascii="Times New Roman" w:eastAsia="Times New Roman" w:hAnsi="Times New Roman"/>
          <w:color w:val="000000"/>
          <w:sz w:val="28"/>
          <w:szCs w:val="28"/>
          <w:lang w:eastAsia="ru-RU"/>
        </w:rPr>
        <w:softHyphen/>
        <w:t>ких.</w:t>
      </w:r>
    </w:p>
    <w:p w:rsidR="001F7B96" w:rsidRPr="001F7B96" w:rsidRDefault="001F7B96" w:rsidP="00C35D1A">
      <w:pPr>
        <w:spacing w:after="0" w:line="360" w:lineRule="auto"/>
        <w:ind w:firstLine="709"/>
        <w:jc w:val="both"/>
        <w:rPr>
          <w:rFonts w:ascii="Times New Roman" w:eastAsia="Times New Roman" w:hAnsi="Times New Roman"/>
          <w:sz w:val="28"/>
          <w:szCs w:val="28"/>
          <w:lang w:eastAsia="ru-RU"/>
        </w:rPr>
      </w:pPr>
      <w:r w:rsidRPr="001F7B96">
        <w:rPr>
          <w:rFonts w:ascii="Times New Roman" w:eastAsia="Times New Roman" w:hAnsi="Times New Roman"/>
          <w:color w:val="000000"/>
          <w:sz w:val="28"/>
          <w:szCs w:val="28"/>
          <w:lang w:eastAsia="ru-RU"/>
        </w:rPr>
        <w:t>Трубопровод кабельной канализа</w:t>
      </w:r>
      <w:r w:rsidRPr="001F7B96">
        <w:rPr>
          <w:rFonts w:ascii="Times New Roman" w:eastAsia="Times New Roman" w:hAnsi="Times New Roman"/>
          <w:color w:val="000000"/>
          <w:sz w:val="28"/>
          <w:szCs w:val="28"/>
          <w:lang w:eastAsia="ru-RU"/>
        </w:rPr>
        <w:softHyphen/>
        <w:t>ции закладывается на глубине 0,4— 0,7 м, а под трамвайными путями — 1,1 м, считая от верхней поверхности трубы. Расстояние между колодцами в зависимости от местных условий обычно не превосходит 125—150 м.</w:t>
      </w:r>
    </w:p>
    <w:p w:rsidR="001F7B96" w:rsidRDefault="001F7B96" w:rsidP="00C35D1A">
      <w:pPr>
        <w:spacing w:after="0" w:line="360" w:lineRule="auto"/>
        <w:ind w:firstLine="709"/>
        <w:jc w:val="both"/>
        <w:rPr>
          <w:rFonts w:ascii="Times New Roman" w:eastAsia="Times New Roman" w:hAnsi="Times New Roman"/>
          <w:color w:val="000000"/>
          <w:sz w:val="28"/>
          <w:szCs w:val="28"/>
          <w:lang w:eastAsia="ru-RU"/>
        </w:rPr>
      </w:pPr>
      <w:r w:rsidRPr="001F7B96">
        <w:rPr>
          <w:rFonts w:ascii="Times New Roman" w:eastAsia="Times New Roman" w:hAnsi="Times New Roman"/>
          <w:color w:val="000000"/>
          <w:sz w:val="28"/>
          <w:szCs w:val="28"/>
          <w:lang w:eastAsia="ru-RU"/>
        </w:rPr>
        <w:lastRenderedPageBreak/>
        <w:t>Для устройства кабельного трубо</w:t>
      </w:r>
      <w:r w:rsidRPr="001F7B96">
        <w:rPr>
          <w:rFonts w:ascii="Times New Roman" w:eastAsia="Times New Roman" w:hAnsi="Times New Roman"/>
          <w:color w:val="000000"/>
          <w:sz w:val="28"/>
          <w:szCs w:val="28"/>
          <w:lang w:eastAsia="ru-RU"/>
        </w:rPr>
        <w:softHyphen/>
        <w:t>провода широкое применение получи</w:t>
      </w:r>
      <w:r w:rsidRPr="001F7B96">
        <w:rPr>
          <w:rFonts w:ascii="Times New Roman" w:eastAsia="Times New Roman" w:hAnsi="Times New Roman"/>
          <w:color w:val="000000"/>
          <w:sz w:val="28"/>
          <w:szCs w:val="28"/>
          <w:lang w:eastAsia="ru-RU"/>
        </w:rPr>
        <w:softHyphen/>
        <w:t>ли асбоцементные трубы, а также пластмассовые трубы из полиэтилена и винил пласта. Известны конструкции труб из бетона, керамики и др.</w:t>
      </w:r>
    </w:p>
    <w:p w:rsidR="00765452" w:rsidRPr="001F7B96" w:rsidRDefault="00765452" w:rsidP="00C35D1A">
      <w:pPr>
        <w:spacing w:after="0" w:line="360" w:lineRule="auto"/>
        <w:ind w:firstLine="709"/>
        <w:jc w:val="both"/>
        <w:rPr>
          <w:rFonts w:ascii="Times New Roman" w:eastAsia="Times New Roman" w:hAnsi="Times New Roman"/>
          <w:sz w:val="28"/>
          <w:szCs w:val="28"/>
          <w:lang w:eastAsia="ru-RU"/>
        </w:rPr>
      </w:pPr>
    </w:p>
    <w:p w:rsidR="00C35D1A" w:rsidRPr="001208C8" w:rsidRDefault="00C35D1A" w:rsidP="00C35D1A">
      <w:pPr>
        <w:pStyle w:val="a3"/>
        <w:numPr>
          <w:ilvl w:val="0"/>
          <w:numId w:val="20"/>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Порядок выполнения монтажа прямой муфты на кабеле МКСАШп-4х4х1,2</w:t>
      </w:r>
    </w:p>
    <w:p w:rsidR="00AB7862" w:rsidRPr="001208C8" w:rsidRDefault="00AB7862" w:rsidP="00C35D1A">
      <w:pPr>
        <w:spacing w:after="0" w:line="360" w:lineRule="auto"/>
        <w:ind w:firstLine="709"/>
        <w:jc w:val="both"/>
        <w:rPr>
          <w:rFonts w:ascii="Times New Roman" w:hAnsi="Times New Roman"/>
          <w:sz w:val="28"/>
          <w:szCs w:val="28"/>
        </w:rPr>
      </w:pPr>
    </w:p>
    <w:p w:rsidR="00C35D1A" w:rsidRPr="001208C8" w:rsidRDefault="00C35D1A" w:rsidP="00C35D1A">
      <w:pPr>
        <w:numPr>
          <w:ilvl w:val="12"/>
          <w:numId w:val="0"/>
        </w:num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Перед началом работ необходимо получить наряд-допуск, пройти целевой инструктаж по ОТ и ТБ у начальника участка или старшего электромеханика. Подготовленные материалы, инструменты и проверенные приборы загрузить в машину. </w:t>
      </w:r>
    </w:p>
    <w:p w:rsidR="00C35D1A" w:rsidRPr="00765452" w:rsidRDefault="00C35D1A" w:rsidP="00765452">
      <w:pPr>
        <w:spacing w:after="0" w:line="360" w:lineRule="auto"/>
        <w:ind w:left="709"/>
        <w:jc w:val="both"/>
        <w:rPr>
          <w:rFonts w:ascii="Times New Roman" w:hAnsi="Times New Roman"/>
          <w:sz w:val="28"/>
          <w:szCs w:val="28"/>
        </w:rPr>
      </w:pPr>
      <w:r w:rsidRPr="00765452">
        <w:rPr>
          <w:rFonts w:ascii="Times New Roman" w:hAnsi="Times New Roman"/>
          <w:sz w:val="28"/>
          <w:szCs w:val="28"/>
        </w:rPr>
        <w:t xml:space="preserve">Подготовить рабочее место: </w:t>
      </w:r>
    </w:p>
    <w:p w:rsidR="00C35D1A" w:rsidRPr="001208C8" w:rsidRDefault="00C35D1A" w:rsidP="00C35D1A">
      <w:pPr>
        <w:numPr>
          <w:ilvl w:val="12"/>
          <w:numId w:val="0"/>
        </w:numPr>
        <w:spacing w:after="0" w:line="360" w:lineRule="auto"/>
        <w:ind w:firstLine="709"/>
        <w:jc w:val="both"/>
        <w:rPr>
          <w:rFonts w:ascii="Times New Roman" w:hAnsi="Times New Roman"/>
          <w:sz w:val="28"/>
          <w:szCs w:val="28"/>
        </w:rPr>
      </w:pPr>
      <w:r w:rsidRPr="001208C8">
        <w:rPr>
          <w:rFonts w:ascii="Times New Roman" w:hAnsi="Times New Roman"/>
          <w:sz w:val="28"/>
          <w:szCs w:val="28"/>
        </w:rPr>
        <w:t>Все инструменты, применяемые кабельщиком-спайщиком, а также место работы должны быть чистыми и сухими. Руки перед работой надо тщательно вымыть и насухо вытереть. Малейшее загрязнение или увлажнение изоляции жил приводит к понижению общего сопротивления изоляции смонтированного кабеля. До начала работы с жилами кабеля монтажно-спаечный инструмент надо протереть сухой ветошью и разложить на клеенке. Монтажные материалы, закладываемые в муфту (гильзы, групповые кольца, нитки и пр.),  просушить непосредственно перед монтажом. Сушка производится горячим воздухом пламени горелки (паяльной лампы). Бумажные гильзы и кольца, а также суровые нитки, применяемые при монтаже, должны быть прошпарены.</w:t>
      </w:r>
    </w:p>
    <w:p w:rsidR="00C35D1A" w:rsidRPr="001208C8" w:rsidRDefault="00C35D1A" w:rsidP="00C35D1A">
      <w:pPr>
        <w:numPr>
          <w:ilvl w:val="12"/>
          <w:numId w:val="0"/>
        </w:num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Манометром проверить наличие воздуха в концах кабеля. Индикатором напряжения проверить наличие постороннего напряжения в кабеле. При наличии постороннего напряжения работы на кабеле ЗАПРЕЩАЮТСЯ до выяснения </w:t>
      </w:r>
    </w:p>
    <w:p w:rsidR="00C35D1A" w:rsidRPr="001208C8" w:rsidRDefault="00C35D1A" w:rsidP="00C35D1A">
      <w:pPr>
        <w:numPr>
          <w:ilvl w:val="12"/>
          <w:numId w:val="0"/>
        </w:numPr>
        <w:spacing w:after="0" w:line="360" w:lineRule="auto"/>
        <w:ind w:firstLine="709"/>
        <w:jc w:val="both"/>
        <w:rPr>
          <w:rFonts w:ascii="Times New Roman" w:hAnsi="Times New Roman"/>
          <w:sz w:val="28"/>
          <w:szCs w:val="28"/>
        </w:rPr>
      </w:pPr>
      <w:r w:rsidRPr="001208C8">
        <w:rPr>
          <w:rFonts w:ascii="Times New Roman" w:hAnsi="Times New Roman"/>
          <w:sz w:val="28"/>
          <w:szCs w:val="28"/>
        </w:rPr>
        <w:t>Выложить кабель на консоли, при выкладке нужно соблюдать минимально допустимые изгибы кабеля, размер перекрытия концов кабеля должен быть 220 мм.</w:t>
      </w:r>
    </w:p>
    <w:p w:rsidR="00C35D1A" w:rsidRPr="001208C8" w:rsidRDefault="00C35D1A" w:rsidP="00C35D1A">
      <w:pPr>
        <w:numPr>
          <w:ilvl w:val="12"/>
          <w:numId w:val="0"/>
        </w:num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Обрезать полиэтиленовый шланг: 115 мм от конца оболочки до обреза полиэтиленового шланга, бензином Б-70 удалить оставшийся битум с оболочки, металлической щеткой  зачистить алюминиевую оболочку. Далее обезжирить бензином Б-70 или Нефрис оболочку кабеля.</w:t>
      </w:r>
    </w:p>
    <w:p w:rsidR="00C35D1A" w:rsidRPr="001208C8" w:rsidRDefault="00C35D1A" w:rsidP="00C35D1A">
      <w:pPr>
        <w:numPr>
          <w:ilvl w:val="12"/>
          <w:numId w:val="0"/>
        </w:numPr>
        <w:spacing w:after="0" w:line="360" w:lineRule="auto"/>
        <w:ind w:firstLine="709"/>
        <w:jc w:val="both"/>
        <w:rPr>
          <w:rFonts w:ascii="Times New Roman" w:hAnsi="Times New Roman"/>
          <w:sz w:val="28"/>
          <w:szCs w:val="28"/>
        </w:rPr>
      </w:pPr>
      <w:r w:rsidRPr="001208C8">
        <w:rPr>
          <w:rFonts w:ascii="Times New Roman" w:hAnsi="Times New Roman"/>
          <w:sz w:val="28"/>
          <w:szCs w:val="28"/>
        </w:rPr>
        <w:t>На алюминиевой оболочке делается несквозной надрез. В месте надреза кабель слегка перегибается, оболочка обламывается, обломанный конец оболочки поворачивается по направлению намотки поясной изоляции и удаляется с конца кабеля. Сварной шов на оставшейся оболочке спиливается заподлицо с оболочкой, с обреза оболочки удаляются заусенцы, на поясную изоляцию накладывается бандаж из ниток.</w:t>
      </w:r>
    </w:p>
    <w:p w:rsidR="00C35D1A" w:rsidRPr="001208C8" w:rsidRDefault="00C35D1A" w:rsidP="00C35D1A">
      <w:pPr>
        <w:numPr>
          <w:ilvl w:val="12"/>
          <w:numId w:val="0"/>
        </w:numPr>
        <w:spacing w:after="0" w:line="360" w:lineRule="auto"/>
        <w:ind w:firstLine="709"/>
        <w:jc w:val="both"/>
        <w:rPr>
          <w:rFonts w:ascii="Times New Roman" w:hAnsi="Times New Roman"/>
          <w:sz w:val="28"/>
          <w:szCs w:val="28"/>
        </w:rPr>
      </w:pPr>
      <w:r w:rsidRPr="001208C8">
        <w:rPr>
          <w:rFonts w:ascii="Times New Roman" w:hAnsi="Times New Roman"/>
          <w:sz w:val="28"/>
          <w:szCs w:val="28"/>
        </w:rPr>
        <w:t>Затем производится облуживание алюминиевых оболочек, для чего:</w:t>
      </w:r>
    </w:p>
    <w:p w:rsidR="00C35D1A" w:rsidRPr="001208C8" w:rsidRDefault="00C35D1A" w:rsidP="00C35D1A">
      <w:pPr>
        <w:numPr>
          <w:ilvl w:val="0"/>
          <w:numId w:val="21"/>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кабельный сердечник поверх поясной изоляции обматывают двумя слоями стеклоленты;</w:t>
      </w:r>
    </w:p>
    <w:p w:rsidR="00C35D1A" w:rsidRPr="001208C8" w:rsidRDefault="00C35D1A" w:rsidP="00C35D1A">
      <w:pPr>
        <w:numPr>
          <w:ilvl w:val="0"/>
          <w:numId w:val="21"/>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поверхность оболочки зачищают напильником, а затем стальной щеткой и протирают сухой тканью;</w:t>
      </w:r>
    </w:p>
    <w:p w:rsidR="00C35D1A" w:rsidRPr="001208C8" w:rsidRDefault="00C35D1A" w:rsidP="00C35D1A">
      <w:pPr>
        <w:numPr>
          <w:ilvl w:val="0"/>
          <w:numId w:val="21"/>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на малую стальную щетку наносят 5 – 7 г разогретого припоя ЦОП;</w:t>
      </w:r>
    </w:p>
    <w:p w:rsidR="00C35D1A" w:rsidRPr="001208C8" w:rsidRDefault="00C35D1A" w:rsidP="00C35D1A">
      <w:pPr>
        <w:numPr>
          <w:ilvl w:val="0"/>
          <w:numId w:val="21"/>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оболочку в месте, подлежащем облудке, нагревают до такой температуры, чтобы припой ЦОП, нанесенный на щетку, плавился при его прикосновении к оболочке. После этого натирают щеткой с припоем алюминиевую оболочку вдоль оси кабеля, т.е. облуживают ее по всей поверхности на расстоянии 40-50 мм от конца так, чтобы припой лежал ровным, гладким, блестящим слоем;</w:t>
      </w:r>
    </w:p>
    <w:p w:rsidR="00C35D1A" w:rsidRPr="001208C8" w:rsidRDefault="00C35D1A" w:rsidP="00C35D1A">
      <w:pPr>
        <w:numPr>
          <w:ilvl w:val="0"/>
          <w:numId w:val="21"/>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на  горячею  поверхность  залуженной  оболочки  наносят  слой  припоя ПОС-30 – натирают оболочку прутком припоя, который должен ложится гладким, блестящим слоем;</w:t>
      </w:r>
    </w:p>
    <w:p w:rsidR="00C35D1A" w:rsidRPr="001208C8" w:rsidRDefault="00C35D1A" w:rsidP="00C35D1A">
      <w:pPr>
        <w:numPr>
          <w:ilvl w:val="0"/>
          <w:numId w:val="21"/>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длительность всего процесса облуживания не должна превышать 1 мин;</w:t>
      </w:r>
    </w:p>
    <w:p w:rsidR="00C35D1A" w:rsidRPr="001208C8" w:rsidRDefault="00C35D1A" w:rsidP="00C35D1A">
      <w:pPr>
        <w:numPr>
          <w:ilvl w:val="0"/>
          <w:numId w:val="21"/>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lastRenderedPageBreak/>
        <w:t>немедленно после окончания нанесения припоя ПОС-30 у обреза полиэтиленового шланга устанавливают охладитель. Охладитель снимается после остывания оболочки;</w:t>
      </w:r>
    </w:p>
    <w:p w:rsidR="00C35D1A" w:rsidRPr="001208C8" w:rsidRDefault="00C35D1A" w:rsidP="00C35D1A">
      <w:pPr>
        <w:numPr>
          <w:ilvl w:val="0"/>
          <w:numId w:val="21"/>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снимают ранее намотанный слой стеклоленты.</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Аналогично подготавливают  второй конец кабеля.</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Трубку ТУТ и свинцовую муфту надевают на один конец кабеля и  заземляют оба конца кабеля.</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Накладывают бандаж из ниток на кабельный сердечник на расстоянии  5-10 мм от обреза  оболочки  в сторону конца кабеля поверх слоя бумаги.</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Слои кабельной бумаги, наложенные на сердечник, сматывают на расстоянии 15 мм от  обреза оболочки. Снятую бумагу свертывают рулончиком, сохраняют в чистом сухом месте и используют затем для упаковки сростка. Освобожденные  четвертки разделяют на два пучка, которые отгибают и привязывают к оболочке.</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На каждый повив у обреза оболочки поверх бумаги накладывают бандаж из суровых ниток. При отгибании жил к оболочке во избежание нарушения изоляции жил нельзя допускать крутых изгибов четверок.</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Выбирают четверки одинакового порядкового номера в обоих концах кабеля, выравнивают их, укладывают рядом и определяют места скрутки жил. Места скрутки соседних четверок должны быть сдвинуты друг относительно друга по продольной оси муфты так, чтобы они  равномерно распределились по всей длине сростка. Сдвигают нитки, навитые спирально на четверки, к корешку сростка и, затянув аккуратно, завязать их. Далее надевают на четверки каждой стороны по одному групповому кольцу (или бандажные нитки), а на каждую жилу одного конца – изолирующие гильзы. Расстояние между групповыми кольцами при скрутке сростков жил должно быть равным 2-2,5 длины изолирующей гильзы.</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Монтаж муфты начинают с контрольной четверки, которую определяют по ярко выраженной расцветке( красная и т. д.)</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 xml:space="preserve">Сначала жилы скручиваются двумя витками с изоляцией, далее скручиваются оголенные жилы с шагом скрутки 4-5 мм, на расстоянии 30 мм от начала скрутки жилы обрезают. Конец скрутки на расстоянии 10-15 мм смачивают раствором канифоли и пропаивают припоем ПОС-40. Таким же образом производится скрутка всех жил четверки, при этом все скрутки одной четверки располагают на одной оси. </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Запайка скруток всех четверок производится в стаканчиковом паяльнике. Длина пропайки должна быть не менее 10 мм,  пространство между жилами в местах скрутки должно быть заполнено припоем, запайка должна быть гладкой.</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Далее отогнуть скрутку в сторону, противоположную надетой гильзе, сдвинуть гильзу на скрутку. Расстояние от каждого конца гильзы до оголенных жил должно быть не менее 10 мм. Групповые кольца с обеих сторон придвинуть к сростку четверки.</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Упаковку сростка производят лентой кабельной бумаги шириной 40 мм. Конец просушенной и свернутой рулончиком бумаги накладывают на середину сростка и, наматывая, ведут к одному концу сростка. Повернув бумагу, производят намотку до другого конца и затем опять до середины, где второй конец ленты закрепляют предыдущим витком или бандажом нитки.</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Намотка должна быть тугая и выполняться с 50-ти  процентным нахлестом витков. Между первым и вторым слоями кабельной бумаги закладывается заполненный паспорт на монтаж муфты.</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Упакованный сросток должен быть немедленно закрыт свинцовой муфтой.</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Свинцовую муфту, ранее надетую на один конец кабеля, сдвигают на упакованный сросток. Муфта должна быть установлена таким образом, чтобы ее поперечная ось совпала с поперечной осью сростка. Деревянным молотком подгоняют конус, имеющийся на одной стороне муфты. На другой стороне, где заготовленного конуса нет, необходимо сделать его по форме аналогичным первому.</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Конусы должны плотно прилегать к оболочке кабеля. При их подгонке необходимо следить за тем, чтобы не сделать вмятин на оболочке кабеля или на муфте.</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Место пайки конуса и оболочки нагреть пламенем паяльной лампы, нанести флюс. Затем нанести припой ПОССу-30-2 по всей окружности оболочки в месте припайки конуса. Паяльной гладилкой припой распределить равномерно по шву. Установить охладитель.</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В процессе пайки  и после ее завершения нельзя шевелить колпак и кабель до остывания швов.</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Аналогично заделывается и запаивается второй конец кабеля.</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Запаянные швы должны быть гладкими, не иметь трещин, раковин, посторонних включений и шероховатостей.</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Качество запайки должно контролироваться кабельщиком-спайщиком  при помощи вогнутого или обычного зеркала. После остывания муфты должна быть проверена ее герметичность.</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На муфту надвинуть трубку ТУТ. Осаживается трубка с  середины муфты путем нагревания по окружности, постепенно двигаясь к краям муфты.</w:t>
      </w:r>
    </w:p>
    <w:p w:rsidR="00C35D1A" w:rsidRPr="001208C8" w:rsidRDefault="00C35D1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После окончания всех работ обирковать кабель.</w:t>
      </w:r>
    </w:p>
    <w:p w:rsidR="001208C8" w:rsidRPr="001208C8" w:rsidRDefault="001208C8" w:rsidP="00C35D1A">
      <w:pPr>
        <w:spacing w:after="0" w:line="360" w:lineRule="auto"/>
        <w:ind w:firstLine="709"/>
        <w:jc w:val="both"/>
        <w:rPr>
          <w:rFonts w:ascii="Times New Roman" w:hAnsi="Times New Roman"/>
          <w:sz w:val="28"/>
          <w:szCs w:val="28"/>
        </w:rPr>
      </w:pPr>
    </w:p>
    <w:p w:rsidR="00C35D1A" w:rsidRPr="001208C8" w:rsidRDefault="00C35D1A" w:rsidP="00C35D1A">
      <w:pPr>
        <w:pStyle w:val="a3"/>
        <w:numPr>
          <w:ilvl w:val="0"/>
          <w:numId w:val="20"/>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Техника безопасности при выполнении монтажных работ согласно заданию</w:t>
      </w:r>
    </w:p>
    <w:p w:rsidR="00C35D1A" w:rsidRPr="001208C8" w:rsidRDefault="00C35D1A" w:rsidP="00C35D1A">
      <w:pPr>
        <w:spacing w:after="0" w:line="360" w:lineRule="auto"/>
        <w:ind w:firstLine="709"/>
        <w:jc w:val="both"/>
        <w:rPr>
          <w:rFonts w:ascii="Times New Roman" w:hAnsi="Times New Roman"/>
          <w:sz w:val="28"/>
          <w:szCs w:val="28"/>
        </w:rPr>
      </w:pPr>
    </w:p>
    <w:p w:rsidR="00C35D1A" w:rsidRPr="00C35D1A" w:rsidRDefault="00C35D1A" w:rsidP="00C35D1A">
      <w:pPr>
        <w:spacing w:after="0" w:line="360" w:lineRule="auto"/>
        <w:ind w:firstLine="709"/>
        <w:jc w:val="both"/>
        <w:rPr>
          <w:rFonts w:ascii="Times New Roman" w:eastAsia="Times New Roman" w:hAnsi="Times New Roman"/>
          <w:sz w:val="28"/>
          <w:szCs w:val="28"/>
          <w:lang w:eastAsia="ru-RU"/>
        </w:rPr>
      </w:pPr>
      <w:r w:rsidRPr="00C35D1A">
        <w:rPr>
          <w:rFonts w:ascii="Times New Roman" w:eastAsia="Times New Roman" w:hAnsi="Times New Roman"/>
          <w:color w:val="000000"/>
          <w:sz w:val="28"/>
          <w:szCs w:val="28"/>
          <w:lang w:eastAsia="ru-RU"/>
        </w:rPr>
        <w:t>К спаечным работам допускаются лица не моложе 18 лет. Особое внимание должно быть уделено выполнению требований по безопасному обращению с паяльными лампами и газовыми горелками. Мас</w:t>
      </w:r>
      <w:r w:rsidRPr="00C35D1A">
        <w:rPr>
          <w:rFonts w:ascii="Times New Roman" w:eastAsia="Times New Roman" w:hAnsi="Times New Roman"/>
          <w:color w:val="000000"/>
          <w:sz w:val="28"/>
          <w:szCs w:val="28"/>
          <w:lang w:eastAsia="ru-RU"/>
        </w:rPr>
        <w:softHyphen/>
        <w:t>са для заливки чугунных муфт долж</w:t>
      </w:r>
      <w:r w:rsidRPr="00C35D1A">
        <w:rPr>
          <w:rFonts w:ascii="Times New Roman" w:eastAsia="Times New Roman" w:hAnsi="Times New Roman"/>
          <w:color w:val="000000"/>
          <w:sz w:val="28"/>
          <w:szCs w:val="28"/>
          <w:lang w:eastAsia="ru-RU"/>
        </w:rPr>
        <w:softHyphen/>
        <w:t>на разогреваться на жаровнях без открытого огня, при этом следует пользоваться ведром с носиком и крышкой. Температура массы должна контролироваться термометром.</w:t>
      </w:r>
    </w:p>
    <w:p w:rsidR="00C35D1A" w:rsidRPr="00C35D1A" w:rsidRDefault="00C35D1A" w:rsidP="00C35D1A">
      <w:pPr>
        <w:spacing w:after="0" w:line="360" w:lineRule="auto"/>
        <w:ind w:firstLine="709"/>
        <w:jc w:val="both"/>
        <w:rPr>
          <w:rFonts w:ascii="Times New Roman" w:eastAsia="Times New Roman" w:hAnsi="Times New Roman"/>
          <w:sz w:val="28"/>
          <w:szCs w:val="28"/>
          <w:lang w:eastAsia="ru-RU"/>
        </w:rPr>
      </w:pPr>
      <w:r w:rsidRPr="00C35D1A">
        <w:rPr>
          <w:rFonts w:ascii="Times New Roman" w:eastAsia="Times New Roman" w:hAnsi="Times New Roman"/>
          <w:color w:val="000000"/>
          <w:sz w:val="28"/>
          <w:szCs w:val="28"/>
          <w:lang w:eastAsia="ru-RU"/>
        </w:rPr>
        <w:lastRenderedPageBreak/>
        <w:t>Клеящие составы необходимо хра</w:t>
      </w:r>
      <w:r w:rsidRPr="00C35D1A">
        <w:rPr>
          <w:rFonts w:ascii="Times New Roman" w:eastAsia="Times New Roman" w:hAnsi="Times New Roman"/>
          <w:color w:val="000000"/>
          <w:sz w:val="28"/>
          <w:szCs w:val="28"/>
          <w:lang w:eastAsia="ru-RU"/>
        </w:rPr>
        <w:softHyphen/>
        <w:t>нить в закрывающейся посуде: нель</w:t>
      </w:r>
      <w:r w:rsidRPr="00C35D1A">
        <w:rPr>
          <w:rFonts w:ascii="Times New Roman" w:eastAsia="Times New Roman" w:hAnsi="Times New Roman"/>
          <w:color w:val="000000"/>
          <w:sz w:val="28"/>
          <w:szCs w:val="28"/>
          <w:lang w:eastAsia="ru-RU"/>
        </w:rPr>
        <w:softHyphen/>
        <w:t>зя допускать попадания клея на ко</w:t>
      </w:r>
      <w:r w:rsidRPr="00C35D1A">
        <w:rPr>
          <w:rFonts w:ascii="Times New Roman" w:eastAsia="Times New Roman" w:hAnsi="Times New Roman"/>
          <w:color w:val="000000"/>
          <w:sz w:val="28"/>
          <w:szCs w:val="28"/>
          <w:lang w:eastAsia="ru-RU"/>
        </w:rPr>
        <w:softHyphen/>
        <w:t>жу или в органы дыхания.</w:t>
      </w:r>
    </w:p>
    <w:p w:rsidR="00C35D1A" w:rsidRPr="00C35D1A" w:rsidRDefault="00C35D1A" w:rsidP="00C35D1A">
      <w:pPr>
        <w:spacing w:after="0" w:line="360" w:lineRule="auto"/>
        <w:ind w:firstLine="709"/>
        <w:jc w:val="both"/>
        <w:rPr>
          <w:rFonts w:ascii="Times New Roman" w:eastAsia="Times New Roman" w:hAnsi="Times New Roman"/>
          <w:sz w:val="28"/>
          <w:szCs w:val="28"/>
          <w:lang w:eastAsia="ru-RU"/>
        </w:rPr>
      </w:pPr>
      <w:r w:rsidRPr="00C35D1A">
        <w:rPr>
          <w:rFonts w:ascii="Times New Roman" w:eastAsia="Times New Roman" w:hAnsi="Times New Roman"/>
          <w:color w:val="000000"/>
          <w:sz w:val="28"/>
          <w:szCs w:val="28"/>
          <w:lang w:eastAsia="ru-RU"/>
        </w:rPr>
        <w:t>Руководитель работ дает распоря</w:t>
      </w:r>
      <w:r w:rsidRPr="00C35D1A">
        <w:rPr>
          <w:rFonts w:ascii="Times New Roman" w:eastAsia="Times New Roman" w:hAnsi="Times New Roman"/>
          <w:color w:val="000000"/>
          <w:sz w:val="28"/>
          <w:szCs w:val="28"/>
          <w:lang w:eastAsia="ru-RU"/>
        </w:rPr>
        <w:softHyphen/>
        <w:t>жение приступить к работе только пос</w:t>
      </w:r>
      <w:r w:rsidRPr="00C35D1A">
        <w:rPr>
          <w:rFonts w:ascii="Times New Roman" w:eastAsia="Times New Roman" w:hAnsi="Times New Roman"/>
          <w:color w:val="000000"/>
          <w:sz w:val="28"/>
          <w:szCs w:val="28"/>
          <w:lang w:eastAsia="ru-RU"/>
        </w:rPr>
        <w:softHyphen/>
        <w:t>ле личной проверки отсутствия напря</w:t>
      </w:r>
      <w:r w:rsidRPr="00C35D1A">
        <w:rPr>
          <w:rFonts w:ascii="Times New Roman" w:eastAsia="Times New Roman" w:hAnsi="Times New Roman"/>
          <w:color w:val="000000"/>
          <w:sz w:val="28"/>
          <w:szCs w:val="28"/>
          <w:lang w:eastAsia="ru-RU"/>
        </w:rPr>
        <w:softHyphen/>
        <w:t>жения на кабеле. При разрезании кабеля ножовка должна быть зазем</w:t>
      </w:r>
      <w:r w:rsidRPr="00C35D1A">
        <w:rPr>
          <w:rFonts w:ascii="Times New Roman" w:eastAsia="Times New Roman" w:hAnsi="Times New Roman"/>
          <w:color w:val="000000"/>
          <w:sz w:val="28"/>
          <w:szCs w:val="28"/>
          <w:lang w:eastAsia="ru-RU"/>
        </w:rPr>
        <w:softHyphen/>
        <w:t>лена на металлический штырь, вби</w:t>
      </w:r>
      <w:r w:rsidRPr="00C35D1A">
        <w:rPr>
          <w:rFonts w:ascii="Times New Roman" w:eastAsia="Times New Roman" w:hAnsi="Times New Roman"/>
          <w:color w:val="000000"/>
          <w:sz w:val="28"/>
          <w:szCs w:val="28"/>
          <w:lang w:eastAsia="ru-RU"/>
        </w:rPr>
        <w:softHyphen/>
        <w:t>тый в землю на глубину 0,5 м.</w:t>
      </w:r>
    </w:p>
    <w:p w:rsidR="00C35D1A" w:rsidRPr="001208C8" w:rsidRDefault="00C35D1A" w:rsidP="00C35D1A">
      <w:pPr>
        <w:spacing w:after="0" w:line="360" w:lineRule="auto"/>
        <w:ind w:firstLine="709"/>
        <w:jc w:val="both"/>
        <w:rPr>
          <w:rFonts w:ascii="Times New Roman" w:hAnsi="Times New Roman"/>
          <w:sz w:val="28"/>
          <w:szCs w:val="28"/>
        </w:rPr>
      </w:pPr>
      <w:r w:rsidRPr="00C35D1A">
        <w:rPr>
          <w:rFonts w:ascii="Times New Roman" w:eastAsia="Times New Roman" w:hAnsi="Times New Roman"/>
          <w:color w:val="000000"/>
          <w:sz w:val="28"/>
          <w:szCs w:val="28"/>
          <w:lang w:eastAsia="ru-RU"/>
        </w:rPr>
        <w:t>На кабельных линиях, имеющих сближения с электрифицированной же</w:t>
      </w:r>
      <w:r w:rsidRPr="00C35D1A">
        <w:rPr>
          <w:rFonts w:ascii="Times New Roman" w:eastAsia="Times New Roman" w:hAnsi="Times New Roman"/>
          <w:color w:val="000000"/>
          <w:sz w:val="28"/>
          <w:szCs w:val="28"/>
          <w:lang w:eastAsia="ru-RU"/>
        </w:rPr>
        <w:softHyphen/>
        <w:t>лезной дорогой переменного тока, не</w:t>
      </w:r>
      <w:r w:rsidRPr="00C35D1A">
        <w:rPr>
          <w:rFonts w:ascii="Times New Roman" w:eastAsia="Times New Roman" w:hAnsi="Times New Roman"/>
          <w:color w:val="000000"/>
          <w:sz w:val="28"/>
          <w:szCs w:val="28"/>
          <w:lang w:eastAsia="ru-RU"/>
        </w:rPr>
        <w:softHyphen/>
        <w:t>обходимо: а) выполнять работы толь</w:t>
      </w:r>
      <w:r w:rsidRPr="00C35D1A">
        <w:rPr>
          <w:rFonts w:ascii="Times New Roman" w:eastAsia="Times New Roman" w:hAnsi="Times New Roman"/>
          <w:color w:val="000000"/>
          <w:sz w:val="28"/>
          <w:szCs w:val="28"/>
          <w:lang w:eastAsia="ru-RU"/>
        </w:rPr>
        <w:softHyphen/>
        <w:t>ко по предварительно выданному на</w:t>
      </w:r>
      <w:r w:rsidRPr="00C35D1A">
        <w:rPr>
          <w:rFonts w:ascii="Times New Roman" w:eastAsia="Times New Roman" w:hAnsi="Times New Roman"/>
          <w:color w:val="000000"/>
          <w:sz w:val="28"/>
          <w:szCs w:val="28"/>
          <w:lang w:eastAsia="ru-RU"/>
        </w:rPr>
        <w:softHyphen/>
        <w:t>ряду, в котором указываются основ</w:t>
      </w:r>
      <w:r w:rsidRPr="00C35D1A">
        <w:rPr>
          <w:rFonts w:ascii="Times New Roman" w:eastAsia="Times New Roman" w:hAnsi="Times New Roman"/>
          <w:color w:val="000000"/>
          <w:sz w:val="28"/>
          <w:szCs w:val="28"/>
          <w:lang w:eastAsia="ru-RU"/>
        </w:rPr>
        <w:softHyphen/>
        <w:t>ные меры по безопасности; б) про</w:t>
      </w:r>
      <w:r w:rsidRPr="00C35D1A">
        <w:rPr>
          <w:rFonts w:ascii="Times New Roman" w:eastAsia="Times New Roman" w:hAnsi="Times New Roman"/>
          <w:color w:val="000000"/>
          <w:sz w:val="28"/>
          <w:szCs w:val="28"/>
          <w:lang w:eastAsia="ru-RU"/>
        </w:rPr>
        <w:softHyphen/>
        <w:t>верять наличие и исправность защит</w:t>
      </w:r>
      <w:r w:rsidRPr="00C35D1A">
        <w:rPr>
          <w:rFonts w:ascii="Times New Roman" w:eastAsia="Times New Roman" w:hAnsi="Times New Roman"/>
          <w:color w:val="000000"/>
          <w:sz w:val="28"/>
          <w:szCs w:val="28"/>
          <w:lang w:eastAsia="ru-RU"/>
        </w:rPr>
        <w:softHyphen/>
        <w:t>ных средств, приспособлений и инст</w:t>
      </w:r>
      <w:r w:rsidRPr="00C35D1A">
        <w:rPr>
          <w:rFonts w:ascii="Times New Roman" w:eastAsia="Times New Roman" w:hAnsi="Times New Roman"/>
          <w:color w:val="000000"/>
          <w:sz w:val="28"/>
          <w:szCs w:val="28"/>
          <w:lang w:eastAsia="ru-RU"/>
        </w:rPr>
        <w:softHyphen/>
        <w:t>румента; в) выполнять работы брига</w:t>
      </w:r>
      <w:r w:rsidRPr="00C35D1A">
        <w:rPr>
          <w:rFonts w:ascii="Times New Roman" w:eastAsia="Times New Roman" w:hAnsi="Times New Roman"/>
          <w:color w:val="000000"/>
          <w:sz w:val="28"/>
          <w:szCs w:val="28"/>
          <w:lang w:eastAsia="ru-RU"/>
        </w:rPr>
        <w:softHyphen/>
        <w:t>дой в составе не менее двух человек, один из которых назначается ответст</w:t>
      </w:r>
      <w:r w:rsidRPr="00C35D1A">
        <w:rPr>
          <w:rFonts w:ascii="Times New Roman" w:eastAsia="Times New Roman" w:hAnsi="Times New Roman"/>
          <w:color w:val="000000"/>
          <w:sz w:val="28"/>
          <w:szCs w:val="28"/>
          <w:lang w:eastAsia="ru-RU"/>
        </w:rPr>
        <w:softHyphen/>
        <w:t>венным за выполнение правил техни</w:t>
      </w:r>
      <w:r w:rsidRPr="00C35D1A">
        <w:rPr>
          <w:rFonts w:ascii="Times New Roman" w:eastAsia="Times New Roman" w:hAnsi="Times New Roman"/>
          <w:color w:val="000000"/>
          <w:sz w:val="28"/>
          <w:szCs w:val="28"/>
          <w:lang w:eastAsia="ru-RU"/>
        </w:rPr>
        <w:softHyphen/>
        <w:t>ки безопасности; г) все работы по строительству и ремонту вести с при</w:t>
      </w:r>
      <w:r w:rsidRPr="00C35D1A">
        <w:rPr>
          <w:rFonts w:ascii="Times New Roman" w:eastAsia="Times New Roman" w:hAnsi="Times New Roman"/>
          <w:color w:val="000000"/>
          <w:sz w:val="28"/>
          <w:szCs w:val="28"/>
          <w:lang w:eastAsia="ru-RU"/>
        </w:rPr>
        <w:softHyphen/>
        <w:t>менением перчаток, галош, ковриков и инструмента с изолирующими руч</w:t>
      </w:r>
      <w:r w:rsidRPr="00C35D1A">
        <w:rPr>
          <w:rFonts w:ascii="Times New Roman" w:eastAsia="Times New Roman" w:hAnsi="Times New Roman"/>
          <w:color w:val="000000"/>
          <w:sz w:val="28"/>
          <w:szCs w:val="28"/>
          <w:lang w:eastAsia="ru-RU"/>
        </w:rPr>
        <w:softHyphen/>
        <w:t>ками; д) контролировать отсутствие</w:t>
      </w:r>
      <w:r w:rsidRPr="001208C8">
        <w:rPr>
          <w:rFonts w:ascii="Times New Roman" w:eastAsia="Times New Roman" w:hAnsi="Times New Roman"/>
          <w:color w:val="000000"/>
          <w:sz w:val="28"/>
          <w:szCs w:val="28"/>
          <w:lang w:eastAsia="ru-RU"/>
        </w:rPr>
        <w:t xml:space="preserve"> напряжения на жилах и оболочках ка</w:t>
      </w:r>
      <w:r w:rsidRPr="001208C8">
        <w:rPr>
          <w:rFonts w:ascii="Times New Roman" w:eastAsia="Times New Roman" w:hAnsi="Times New Roman"/>
          <w:color w:val="000000"/>
          <w:sz w:val="28"/>
          <w:szCs w:val="28"/>
          <w:lang w:eastAsia="ru-RU"/>
        </w:rPr>
        <w:softHyphen/>
        <w:t>беля с помощью указателя напряжения с неоновой лампой или вольтметра.</w:t>
      </w:r>
    </w:p>
    <w:p w:rsidR="00C35D1A" w:rsidRPr="001208C8" w:rsidRDefault="00C35D1A" w:rsidP="00C35D1A">
      <w:pPr>
        <w:spacing w:after="0" w:line="360" w:lineRule="auto"/>
        <w:ind w:firstLine="709"/>
        <w:jc w:val="both"/>
        <w:rPr>
          <w:rFonts w:ascii="Times New Roman" w:hAnsi="Times New Roman"/>
          <w:sz w:val="28"/>
          <w:szCs w:val="28"/>
        </w:rPr>
      </w:pPr>
    </w:p>
    <w:p w:rsidR="00C35D1A" w:rsidRPr="001208C8" w:rsidRDefault="00C35D1A" w:rsidP="00C35D1A">
      <w:pPr>
        <w:spacing w:after="0" w:line="360" w:lineRule="auto"/>
        <w:ind w:firstLine="709"/>
        <w:jc w:val="both"/>
        <w:rPr>
          <w:rFonts w:ascii="Times New Roman" w:hAnsi="Times New Roman"/>
          <w:sz w:val="28"/>
          <w:szCs w:val="28"/>
        </w:rPr>
      </w:pPr>
    </w:p>
    <w:p w:rsidR="00C35D1A" w:rsidRDefault="00C35D1A"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Pr="001208C8" w:rsidRDefault="00765452" w:rsidP="00C35D1A">
      <w:pPr>
        <w:spacing w:after="0" w:line="360" w:lineRule="auto"/>
        <w:ind w:firstLine="709"/>
        <w:jc w:val="both"/>
        <w:rPr>
          <w:rFonts w:ascii="Times New Roman" w:hAnsi="Times New Roman"/>
          <w:sz w:val="28"/>
          <w:szCs w:val="28"/>
        </w:rPr>
      </w:pPr>
    </w:p>
    <w:p w:rsidR="00C35D1A" w:rsidRPr="001208C8" w:rsidRDefault="00C35D1A" w:rsidP="00C35D1A">
      <w:pPr>
        <w:spacing w:after="0" w:line="360" w:lineRule="auto"/>
        <w:ind w:firstLine="709"/>
        <w:jc w:val="both"/>
        <w:rPr>
          <w:rFonts w:ascii="Times New Roman" w:hAnsi="Times New Roman"/>
          <w:sz w:val="28"/>
          <w:szCs w:val="28"/>
        </w:rPr>
      </w:pPr>
    </w:p>
    <w:p w:rsidR="00C35D1A" w:rsidRPr="001208C8" w:rsidRDefault="00C35D1A" w:rsidP="00C35D1A">
      <w:pPr>
        <w:spacing w:after="0" w:line="360" w:lineRule="auto"/>
        <w:ind w:firstLine="709"/>
        <w:jc w:val="both"/>
        <w:rPr>
          <w:rFonts w:ascii="Times New Roman" w:hAnsi="Times New Roman"/>
          <w:sz w:val="28"/>
          <w:szCs w:val="28"/>
        </w:rPr>
      </w:pPr>
    </w:p>
    <w:p w:rsidR="00C35D1A" w:rsidRPr="001208C8" w:rsidRDefault="00C35D1A" w:rsidP="00C35D1A">
      <w:pPr>
        <w:spacing w:after="0" w:line="360" w:lineRule="auto"/>
        <w:ind w:firstLine="709"/>
        <w:jc w:val="both"/>
        <w:rPr>
          <w:rFonts w:ascii="Times New Roman" w:hAnsi="Times New Roman"/>
          <w:sz w:val="28"/>
          <w:szCs w:val="28"/>
        </w:rPr>
      </w:pPr>
    </w:p>
    <w:p w:rsidR="00AB7862" w:rsidRPr="001208C8" w:rsidRDefault="00AB7862" w:rsidP="00C35D1A">
      <w:pPr>
        <w:spacing w:after="0" w:line="360" w:lineRule="auto"/>
        <w:ind w:firstLine="709"/>
        <w:jc w:val="both"/>
        <w:rPr>
          <w:rFonts w:ascii="Times New Roman" w:hAnsi="Times New Roman"/>
          <w:sz w:val="28"/>
          <w:szCs w:val="28"/>
        </w:rPr>
      </w:pPr>
    </w:p>
    <w:p w:rsidR="00A239DC" w:rsidRPr="001208C8" w:rsidRDefault="00A239DC"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Контрольная работа №2.</w:t>
      </w:r>
    </w:p>
    <w:p w:rsidR="00A239DC" w:rsidRPr="001208C8" w:rsidRDefault="00A239DC" w:rsidP="00C35D1A">
      <w:pPr>
        <w:spacing w:after="0" w:line="360" w:lineRule="auto"/>
        <w:ind w:firstLine="709"/>
        <w:jc w:val="both"/>
        <w:rPr>
          <w:rFonts w:ascii="Times New Roman" w:hAnsi="Times New Roman"/>
          <w:sz w:val="28"/>
          <w:szCs w:val="28"/>
        </w:rPr>
      </w:pPr>
    </w:p>
    <w:p w:rsidR="00A239DC" w:rsidRPr="001208C8" w:rsidRDefault="00A239DC"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Задание 1.</w:t>
      </w:r>
    </w:p>
    <w:p w:rsidR="00A239DC" w:rsidRPr="001208C8" w:rsidRDefault="00A239DC" w:rsidP="00C35D1A">
      <w:pPr>
        <w:pStyle w:val="a3"/>
        <w:numPr>
          <w:ilvl w:val="0"/>
          <w:numId w:val="1"/>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Произведите расчет первичных и вторичных параметров передачи кабеля МКСБ-4х4х1</w:t>
      </w:r>
      <w:r w:rsidR="00142341" w:rsidRPr="001208C8">
        <w:rPr>
          <w:rFonts w:ascii="Times New Roman" w:hAnsi="Times New Roman"/>
          <w:sz w:val="28"/>
          <w:szCs w:val="28"/>
        </w:rPr>
        <w:t>,</w:t>
      </w:r>
      <w:r w:rsidRPr="001208C8">
        <w:rPr>
          <w:rFonts w:ascii="Times New Roman" w:hAnsi="Times New Roman"/>
          <w:sz w:val="28"/>
          <w:szCs w:val="28"/>
        </w:rPr>
        <w:t>2 на частоте 160кГц.</w:t>
      </w:r>
    </w:p>
    <w:p w:rsidR="00A239DC" w:rsidRPr="001208C8" w:rsidRDefault="00A239DC" w:rsidP="00C35D1A">
      <w:pPr>
        <w:pStyle w:val="a3"/>
        <w:numPr>
          <w:ilvl w:val="0"/>
          <w:numId w:val="1"/>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Нарисуйте графики зависимости первичных параметров передачи от частоты сигнала, расстояние между проводниками и диметром жил и поясните их.</w:t>
      </w:r>
    </w:p>
    <w:p w:rsidR="00A239DC" w:rsidRPr="001208C8" w:rsidRDefault="00A239DC"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Исходные данные приведены в табл. </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1"/>
        <w:gridCol w:w="2093"/>
        <w:gridCol w:w="2099"/>
        <w:gridCol w:w="2139"/>
      </w:tblGrid>
      <w:tr w:rsidR="00A239DC" w:rsidRPr="007B7C9C" w:rsidTr="007B7C9C">
        <w:tc>
          <w:tcPr>
            <w:tcW w:w="2392" w:type="dxa"/>
            <w:shd w:val="clear" w:color="auto" w:fill="auto"/>
          </w:tcPr>
          <w:p w:rsidR="00A239DC" w:rsidRPr="007B7C9C" w:rsidRDefault="00A239DC"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Вариант</w:t>
            </w:r>
          </w:p>
        </w:tc>
        <w:tc>
          <w:tcPr>
            <w:tcW w:w="2393" w:type="dxa"/>
            <w:shd w:val="clear" w:color="auto" w:fill="auto"/>
          </w:tcPr>
          <w:p w:rsidR="00A239DC" w:rsidRPr="007B7C9C" w:rsidRDefault="00A239DC"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lang w:val="en-US"/>
              </w:rPr>
              <w:t>F</w:t>
            </w:r>
            <w:r w:rsidRPr="007B7C9C">
              <w:rPr>
                <w:rFonts w:ascii="Times New Roman" w:hAnsi="Times New Roman"/>
                <w:sz w:val="24"/>
                <w:szCs w:val="24"/>
              </w:rPr>
              <w:t>, кГц</w:t>
            </w:r>
          </w:p>
        </w:tc>
        <w:tc>
          <w:tcPr>
            <w:tcW w:w="2393" w:type="dxa"/>
            <w:shd w:val="clear" w:color="auto" w:fill="auto"/>
          </w:tcPr>
          <w:p w:rsidR="00A239DC" w:rsidRPr="007B7C9C" w:rsidRDefault="00A239DC"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Е, э</w:t>
            </w:r>
          </w:p>
        </w:tc>
        <w:tc>
          <w:tcPr>
            <w:tcW w:w="2393" w:type="dxa"/>
            <w:shd w:val="clear" w:color="auto" w:fill="auto"/>
          </w:tcPr>
          <w:p w:rsidR="00A239DC" w:rsidRPr="007B7C9C" w:rsidRDefault="00A239DC"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lang w:val="en-US"/>
              </w:rPr>
              <w:t>R</w:t>
            </w:r>
            <w:r w:rsidRPr="007B7C9C">
              <w:rPr>
                <w:rFonts w:ascii="Times New Roman" w:hAnsi="Times New Roman"/>
                <w:sz w:val="24"/>
                <w:szCs w:val="24"/>
                <w:vertAlign w:val="subscript"/>
              </w:rPr>
              <w:t>м</w:t>
            </w:r>
            <w:r w:rsidRPr="007B7C9C">
              <w:rPr>
                <w:rFonts w:ascii="Times New Roman" w:hAnsi="Times New Roman"/>
                <w:sz w:val="24"/>
                <w:szCs w:val="24"/>
                <w:vertAlign w:val="superscript"/>
              </w:rPr>
              <w:t>200</w:t>
            </w:r>
            <w:r w:rsidRPr="007B7C9C">
              <w:rPr>
                <w:rFonts w:ascii="Times New Roman" w:hAnsi="Times New Roman"/>
                <w:sz w:val="24"/>
                <w:szCs w:val="24"/>
              </w:rPr>
              <w:t>, Ом/км</w:t>
            </w:r>
          </w:p>
        </w:tc>
      </w:tr>
      <w:tr w:rsidR="00A239DC" w:rsidRPr="007B7C9C" w:rsidTr="007B7C9C">
        <w:tc>
          <w:tcPr>
            <w:tcW w:w="2392" w:type="dxa"/>
            <w:shd w:val="clear" w:color="auto" w:fill="auto"/>
          </w:tcPr>
          <w:p w:rsidR="00A239DC" w:rsidRPr="007B7C9C" w:rsidRDefault="00A239DC"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6</w:t>
            </w:r>
          </w:p>
        </w:tc>
        <w:tc>
          <w:tcPr>
            <w:tcW w:w="2393" w:type="dxa"/>
            <w:shd w:val="clear" w:color="auto" w:fill="auto"/>
          </w:tcPr>
          <w:p w:rsidR="00A239DC" w:rsidRPr="007B7C9C" w:rsidRDefault="00A239DC"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160</w:t>
            </w:r>
          </w:p>
        </w:tc>
        <w:tc>
          <w:tcPr>
            <w:tcW w:w="2393" w:type="dxa"/>
            <w:shd w:val="clear" w:color="auto" w:fill="auto"/>
          </w:tcPr>
          <w:p w:rsidR="00A239DC" w:rsidRPr="007B7C9C" w:rsidRDefault="00A239DC"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1,20</w:t>
            </w:r>
          </w:p>
        </w:tc>
        <w:tc>
          <w:tcPr>
            <w:tcW w:w="2393" w:type="dxa"/>
            <w:shd w:val="clear" w:color="auto" w:fill="auto"/>
          </w:tcPr>
          <w:p w:rsidR="00A239DC" w:rsidRPr="007B7C9C" w:rsidRDefault="00A239DC" w:rsidP="007B7C9C">
            <w:pPr>
              <w:pStyle w:val="a3"/>
              <w:spacing w:after="0" w:line="240" w:lineRule="auto"/>
              <w:ind w:left="0"/>
              <w:rPr>
                <w:rFonts w:ascii="Times New Roman" w:hAnsi="Times New Roman"/>
                <w:sz w:val="24"/>
                <w:szCs w:val="24"/>
              </w:rPr>
            </w:pPr>
            <w:r w:rsidRPr="007B7C9C">
              <w:rPr>
                <w:rFonts w:ascii="Times New Roman" w:hAnsi="Times New Roman"/>
                <w:sz w:val="24"/>
                <w:szCs w:val="24"/>
              </w:rPr>
              <w:t>15</w:t>
            </w:r>
          </w:p>
        </w:tc>
      </w:tr>
    </w:tbl>
    <w:p w:rsidR="00A239DC" w:rsidRPr="001208C8" w:rsidRDefault="00A239DC" w:rsidP="00C35D1A">
      <w:pPr>
        <w:pStyle w:val="a3"/>
        <w:spacing w:after="0" w:line="360" w:lineRule="auto"/>
        <w:ind w:left="0" w:firstLine="709"/>
        <w:jc w:val="both"/>
        <w:rPr>
          <w:rFonts w:ascii="Times New Roman" w:hAnsi="Times New Roman"/>
          <w:sz w:val="28"/>
          <w:szCs w:val="28"/>
        </w:rPr>
      </w:pPr>
    </w:p>
    <w:p w:rsidR="00A239DC" w:rsidRPr="001208C8" w:rsidRDefault="00A239DC"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Решение.</w:t>
      </w:r>
    </w:p>
    <w:p w:rsidR="00A239DC" w:rsidRPr="001208C8" w:rsidRDefault="00A239DC"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1.</w:t>
      </w:r>
    </w:p>
    <w:p w:rsidR="00A239DC" w:rsidRPr="001208C8" w:rsidRDefault="00A239DC"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Расчет первичных параметров передачи</w:t>
      </w:r>
    </w:p>
    <w:p w:rsidR="00A239DC" w:rsidRPr="001208C8" w:rsidRDefault="00A239DC"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Активное сопротивление цепи определяется по формуле</w:t>
      </w:r>
    </w:p>
    <w:p w:rsidR="00A239DC" w:rsidRPr="001208C8" w:rsidRDefault="002A19BF" w:rsidP="00C35D1A">
      <w:pPr>
        <w:pStyle w:val="a3"/>
        <w:spacing w:after="0" w:line="360" w:lineRule="auto"/>
        <w:ind w:left="0" w:firstLine="709"/>
        <w:jc w:val="both"/>
        <w:rPr>
          <w:rFonts w:ascii="Times New Roman" w:hAnsi="Times New Roman"/>
          <w:color w:val="000000"/>
          <w:sz w:val="28"/>
          <w:szCs w:val="28"/>
        </w:rPr>
      </w:pPr>
      <w:r w:rsidRPr="001208C8">
        <w:rPr>
          <w:rFonts w:ascii="Times New Roman" w:hAnsi="Times New Roman"/>
          <w:color w:val="000000"/>
          <w:position w:val="-80"/>
          <w:sz w:val="28"/>
          <w:szCs w:val="28"/>
        </w:rPr>
        <w:object w:dxaOrig="7040" w:dyaOrig="1719">
          <v:shape id="_x0000_i1026" type="#_x0000_t75" style="width:406.8pt;height:98.4pt" o:ole="" fillcolor="window">
            <v:imagedata r:id="rId21" o:title=""/>
          </v:shape>
          <o:OLEObject Type="Embed" ProgID="Equation.DSMT4" ShapeID="_x0000_i1026" DrawAspect="Content" ObjectID="_1441040943" r:id="rId22"/>
        </w:object>
      </w:r>
    </w:p>
    <w:p w:rsidR="00A239DC" w:rsidRPr="001208C8" w:rsidRDefault="007F3E50" w:rsidP="00C35D1A">
      <w:pPr>
        <w:spacing w:after="0" w:line="360" w:lineRule="auto"/>
        <w:ind w:firstLine="709"/>
        <w:jc w:val="both"/>
        <w:rPr>
          <w:rFonts w:ascii="Times New Roman" w:hAnsi="Times New Roman"/>
          <w:color w:val="000000"/>
          <w:sz w:val="28"/>
          <w:szCs w:val="28"/>
        </w:rPr>
      </w:pPr>
      <w:r w:rsidRPr="001208C8">
        <w:rPr>
          <w:rFonts w:ascii="Times New Roman" w:hAnsi="Times New Roman"/>
          <w:color w:val="000000"/>
          <w:sz w:val="28"/>
          <w:szCs w:val="28"/>
        </w:rPr>
        <w:t>г</w:t>
      </w:r>
      <w:r w:rsidR="00A239DC" w:rsidRPr="001208C8">
        <w:rPr>
          <w:rFonts w:ascii="Times New Roman" w:hAnsi="Times New Roman"/>
          <w:color w:val="000000"/>
          <w:sz w:val="28"/>
          <w:szCs w:val="28"/>
        </w:rPr>
        <w:t>де</w:t>
      </w:r>
    </w:p>
    <w:p w:rsidR="00A239DC" w:rsidRPr="001208C8" w:rsidRDefault="00C05BA5"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position w:val="-6"/>
          <w:sz w:val="28"/>
          <w:szCs w:val="28"/>
        </w:rPr>
        <w:object w:dxaOrig="220" w:dyaOrig="279">
          <v:shape id="_x0000_i1027" type="#_x0000_t75" style="width:14.4pt;height:18.6pt" o:ole="">
            <v:imagedata r:id="rId23" o:title=""/>
          </v:shape>
          <o:OLEObject Type="Embed" ProgID="Equation.DSMT4" ShapeID="_x0000_i1027" DrawAspect="Content" ObjectID="_1441040944" r:id="rId24"/>
        </w:object>
      </w:r>
      <w:r w:rsidRPr="001208C8">
        <w:rPr>
          <w:rFonts w:ascii="Times New Roman" w:hAnsi="Times New Roman"/>
          <w:sz w:val="28"/>
          <w:szCs w:val="28"/>
        </w:rPr>
        <w:t xml:space="preserve"> - </w:t>
      </w:r>
      <w:r w:rsidR="007F3E50" w:rsidRPr="001208C8">
        <w:rPr>
          <w:rFonts w:ascii="Times New Roman" w:hAnsi="Times New Roman"/>
          <w:sz w:val="28"/>
          <w:szCs w:val="28"/>
        </w:rPr>
        <w:t>коэффициент укрутки проводников, примем равным 1,02;</w:t>
      </w:r>
    </w:p>
    <w:p w:rsidR="007F3E50" w:rsidRPr="001208C8" w:rsidRDefault="007F3E50"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р – коэффициент учитывающий тип скрутки жил, для звездной р=5;</w:t>
      </w:r>
    </w:p>
    <w:p w:rsidR="007F3E50" w:rsidRPr="001208C8" w:rsidRDefault="007F3E50"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а – расстояние между центрами жил, определяется по формуле</w:t>
      </w:r>
    </w:p>
    <w:p w:rsidR="007F3E50" w:rsidRPr="001208C8" w:rsidRDefault="00C36CB3"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position w:val="-12"/>
          <w:sz w:val="28"/>
          <w:szCs w:val="28"/>
        </w:rPr>
        <w:object w:dxaOrig="3420" w:dyaOrig="360">
          <v:shape id="_x0000_i1028" type="#_x0000_t75" style="width:223.8pt;height:24pt" o:ole="">
            <v:imagedata r:id="rId25" o:title=""/>
          </v:shape>
          <o:OLEObject Type="Embed" ProgID="Equation.DSMT4" ShapeID="_x0000_i1028" DrawAspect="Content" ObjectID="_1441040945" r:id="rId26"/>
        </w:object>
      </w:r>
      <w:r w:rsidR="007F3E50" w:rsidRPr="001208C8">
        <w:rPr>
          <w:rFonts w:ascii="Times New Roman" w:hAnsi="Times New Roman"/>
          <w:sz w:val="28"/>
          <w:szCs w:val="28"/>
        </w:rPr>
        <w:t>,</w:t>
      </w:r>
    </w:p>
    <w:p w:rsidR="007F3E50" w:rsidRPr="001208C8" w:rsidRDefault="007F3E50"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где</w:t>
      </w:r>
    </w:p>
    <w:p w:rsidR="007F3E50" w:rsidRPr="001208C8" w:rsidRDefault="007F3E50" w:rsidP="00C35D1A">
      <w:pPr>
        <w:spacing w:after="0" w:line="360" w:lineRule="auto"/>
        <w:ind w:firstLine="709"/>
        <w:jc w:val="both"/>
        <w:rPr>
          <w:rFonts w:ascii="Times New Roman" w:hAnsi="Times New Roman"/>
          <w:sz w:val="28"/>
          <w:szCs w:val="28"/>
        </w:rPr>
      </w:pPr>
      <w:r w:rsidRPr="001208C8">
        <w:rPr>
          <w:rFonts w:ascii="Times New Roman" w:hAnsi="Times New Roman"/>
          <w:position w:val="-12"/>
          <w:sz w:val="28"/>
          <w:szCs w:val="28"/>
        </w:rPr>
        <w:object w:dxaOrig="260" w:dyaOrig="360">
          <v:shape id="_x0000_i1029" type="#_x0000_t75" style="width:13.2pt;height:18pt" o:ole="">
            <v:imagedata r:id="rId27" o:title=""/>
          </v:shape>
          <o:OLEObject Type="Embed" ProgID="Equation.DSMT4" ShapeID="_x0000_i1029" DrawAspect="Content" ObjectID="_1441040946" r:id="rId28"/>
        </w:object>
      </w:r>
      <w:r w:rsidRPr="001208C8">
        <w:rPr>
          <w:rFonts w:ascii="Times New Roman" w:hAnsi="Times New Roman"/>
          <w:sz w:val="28"/>
          <w:szCs w:val="28"/>
        </w:rPr>
        <w:t xml:space="preserve"> - диаметр изолированной жилы, определяется по формуле</w:t>
      </w:r>
    </w:p>
    <w:p w:rsidR="007F3E50" w:rsidRPr="001208C8" w:rsidRDefault="007F3E50" w:rsidP="00C35D1A">
      <w:pPr>
        <w:spacing w:after="0" w:line="360" w:lineRule="auto"/>
        <w:ind w:firstLine="709"/>
        <w:jc w:val="both"/>
        <w:rPr>
          <w:rFonts w:ascii="Times New Roman" w:hAnsi="Times New Roman"/>
          <w:sz w:val="28"/>
          <w:szCs w:val="28"/>
        </w:rPr>
      </w:pPr>
      <w:r w:rsidRPr="001208C8">
        <w:rPr>
          <w:rFonts w:ascii="Times New Roman" w:hAnsi="Times New Roman"/>
          <w:position w:val="-12"/>
          <w:sz w:val="28"/>
          <w:szCs w:val="28"/>
        </w:rPr>
        <w:object w:dxaOrig="4940" w:dyaOrig="360">
          <v:shape id="_x0000_i1030" type="#_x0000_t75" style="width:323.4pt;height:24pt" o:ole="">
            <v:imagedata r:id="rId29" o:title=""/>
          </v:shape>
          <o:OLEObject Type="Embed" ProgID="Equation.DSMT4" ShapeID="_x0000_i1030" DrawAspect="Content" ObjectID="_1441040947" r:id="rId30"/>
        </w:object>
      </w:r>
      <w:r w:rsidR="00C36CB3" w:rsidRPr="001208C8">
        <w:rPr>
          <w:rFonts w:ascii="Times New Roman" w:hAnsi="Times New Roman"/>
          <w:sz w:val="28"/>
          <w:szCs w:val="28"/>
        </w:rPr>
        <w:t>.</w:t>
      </w:r>
    </w:p>
    <w:p w:rsidR="00C36CB3" w:rsidRPr="001208C8" w:rsidRDefault="00C36CB3"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где</w:t>
      </w:r>
    </w:p>
    <w:p w:rsidR="00C36CB3" w:rsidRPr="001208C8" w:rsidRDefault="00C36CB3" w:rsidP="00C35D1A">
      <w:pPr>
        <w:spacing w:after="0" w:line="360" w:lineRule="auto"/>
        <w:ind w:firstLine="709"/>
        <w:jc w:val="both"/>
        <w:rPr>
          <w:rFonts w:ascii="Times New Roman" w:hAnsi="Times New Roman"/>
          <w:sz w:val="28"/>
          <w:szCs w:val="28"/>
        </w:rPr>
      </w:pPr>
      <w:r w:rsidRPr="001208C8">
        <w:rPr>
          <w:rFonts w:ascii="Times New Roman" w:hAnsi="Times New Roman"/>
          <w:position w:val="-6"/>
          <w:sz w:val="28"/>
          <w:szCs w:val="28"/>
        </w:rPr>
        <w:object w:dxaOrig="220" w:dyaOrig="279">
          <v:shape id="_x0000_i1031" type="#_x0000_t75" style="width:10.8pt;height:13.8pt" o:ole="">
            <v:imagedata r:id="rId31" o:title=""/>
          </v:shape>
          <o:OLEObject Type="Embed" ProgID="Equation.DSMT4" ShapeID="_x0000_i1031" DrawAspect="Content" ObjectID="_1441040948" r:id="rId32"/>
        </w:object>
      </w:r>
      <w:r w:rsidRPr="001208C8">
        <w:rPr>
          <w:rFonts w:ascii="Times New Roman" w:hAnsi="Times New Roman"/>
          <w:sz w:val="28"/>
          <w:szCs w:val="28"/>
        </w:rPr>
        <w:t xml:space="preserve"> - диаметр корделя, </w:t>
      </w:r>
      <w:r w:rsidRPr="001208C8">
        <w:rPr>
          <w:rFonts w:ascii="Times New Roman" w:hAnsi="Times New Roman"/>
          <w:position w:val="-10"/>
          <w:sz w:val="28"/>
          <w:szCs w:val="28"/>
        </w:rPr>
        <w:object w:dxaOrig="1140" w:dyaOrig="320">
          <v:shape id="_x0000_i1032" type="#_x0000_t75" style="width:57pt;height:16.2pt" o:ole="">
            <v:imagedata r:id="rId33" o:title=""/>
          </v:shape>
          <o:OLEObject Type="Embed" ProgID="Equation.DSMT4" ShapeID="_x0000_i1032" DrawAspect="Content" ObjectID="_1441040949" r:id="rId34"/>
        </w:object>
      </w:r>
    </w:p>
    <w:p w:rsidR="00C36CB3" w:rsidRPr="001208C8" w:rsidRDefault="00D40CC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lang w:val="en-US"/>
        </w:rPr>
        <w:t>d</w:t>
      </w:r>
      <w:r w:rsidRPr="001208C8">
        <w:rPr>
          <w:rFonts w:ascii="Times New Roman" w:hAnsi="Times New Roman"/>
          <w:sz w:val="28"/>
          <w:szCs w:val="28"/>
        </w:rPr>
        <w:t xml:space="preserve"> </w:t>
      </w:r>
      <w:r w:rsidR="00C36CB3" w:rsidRPr="001208C8">
        <w:rPr>
          <w:rFonts w:ascii="Times New Roman" w:hAnsi="Times New Roman"/>
          <w:sz w:val="28"/>
          <w:szCs w:val="28"/>
        </w:rPr>
        <w:t xml:space="preserve">- диаметр </w:t>
      </w:r>
      <w:r w:rsidRPr="001208C8">
        <w:rPr>
          <w:rFonts w:ascii="Times New Roman" w:hAnsi="Times New Roman"/>
          <w:sz w:val="28"/>
          <w:szCs w:val="28"/>
        </w:rPr>
        <w:t>проводника</w:t>
      </w:r>
      <w:r w:rsidR="00C36CB3" w:rsidRPr="001208C8">
        <w:rPr>
          <w:rFonts w:ascii="Times New Roman" w:hAnsi="Times New Roman"/>
          <w:sz w:val="28"/>
          <w:szCs w:val="28"/>
        </w:rPr>
        <w:t xml:space="preserve">, </w:t>
      </w:r>
      <w:r w:rsidRPr="001208C8">
        <w:rPr>
          <w:rFonts w:ascii="Times New Roman" w:hAnsi="Times New Roman"/>
          <w:position w:val="-10"/>
          <w:sz w:val="28"/>
          <w:szCs w:val="28"/>
        </w:rPr>
        <w:object w:dxaOrig="1120" w:dyaOrig="320">
          <v:shape id="_x0000_i1033" type="#_x0000_t75" style="width:55.8pt;height:16.2pt" o:ole="">
            <v:imagedata r:id="rId35" o:title=""/>
          </v:shape>
          <o:OLEObject Type="Embed" ProgID="Equation.DSMT4" ShapeID="_x0000_i1033" DrawAspect="Content" ObjectID="_1441040950" r:id="rId36"/>
        </w:object>
      </w:r>
    </w:p>
    <w:p w:rsidR="00C36CB3" w:rsidRPr="001208C8" w:rsidRDefault="00C36CB3" w:rsidP="00C35D1A">
      <w:pPr>
        <w:spacing w:after="0" w:line="360" w:lineRule="auto"/>
        <w:ind w:firstLine="709"/>
        <w:jc w:val="both"/>
        <w:rPr>
          <w:rFonts w:ascii="Times New Roman" w:hAnsi="Times New Roman"/>
          <w:sz w:val="28"/>
          <w:szCs w:val="28"/>
        </w:rPr>
      </w:pPr>
      <w:r w:rsidRPr="001208C8">
        <w:rPr>
          <w:rFonts w:ascii="Times New Roman" w:hAnsi="Times New Roman"/>
          <w:position w:val="-4"/>
          <w:sz w:val="28"/>
          <w:szCs w:val="28"/>
        </w:rPr>
        <w:object w:dxaOrig="220" w:dyaOrig="260">
          <v:shape id="_x0000_i1034" type="#_x0000_t75" style="width:10.8pt;height:13.2pt" o:ole="">
            <v:imagedata r:id="rId37" o:title=""/>
          </v:shape>
          <o:OLEObject Type="Embed" ProgID="Equation.DSMT4" ShapeID="_x0000_i1034" DrawAspect="Content" ObjectID="_1441040951" r:id="rId38"/>
        </w:object>
      </w:r>
      <w:r w:rsidRPr="001208C8">
        <w:rPr>
          <w:rFonts w:ascii="Times New Roman" w:hAnsi="Times New Roman"/>
          <w:sz w:val="28"/>
          <w:szCs w:val="28"/>
        </w:rPr>
        <w:t xml:space="preserve"> - толщина полистирольной ленты, </w:t>
      </w:r>
      <w:r w:rsidRPr="001208C8">
        <w:rPr>
          <w:rFonts w:ascii="Times New Roman" w:hAnsi="Times New Roman"/>
          <w:position w:val="-10"/>
          <w:sz w:val="28"/>
          <w:szCs w:val="28"/>
        </w:rPr>
        <w:object w:dxaOrig="1380" w:dyaOrig="320">
          <v:shape id="_x0000_i1035" type="#_x0000_t75" style="width:69pt;height:16.2pt" o:ole="">
            <v:imagedata r:id="rId39" o:title=""/>
          </v:shape>
          <o:OLEObject Type="Embed" ProgID="Equation.DSMT4" ShapeID="_x0000_i1035" DrawAspect="Content" ObjectID="_1441040952" r:id="rId40"/>
        </w:object>
      </w:r>
    </w:p>
    <w:p w:rsidR="00C36CB3" w:rsidRPr="001208C8" w:rsidRDefault="00494176" w:rsidP="00C35D1A">
      <w:pPr>
        <w:spacing w:after="0" w:line="360" w:lineRule="auto"/>
        <w:ind w:firstLine="709"/>
        <w:jc w:val="both"/>
        <w:rPr>
          <w:rFonts w:ascii="Times New Roman" w:hAnsi="Times New Roman"/>
          <w:sz w:val="28"/>
          <w:szCs w:val="28"/>
        </w:rPr>
      </w:pPr>
      <w:r w:rsidRPr="001208C8">
        <w:rPr>
          <w:rFonts w:ascii="Times New Roman" w:hAnsi="Times New Roman"/>
          <w:position w:val="-12"/>
          <w:sz w:val="28"/>
          <w:szCs w:val="28"/>
        </w:rPr>
        <w:object w:dxaOrig="300" w:dyaOrig="360">
          <v:shape id="_x0000_i1036" type="#_x0000_t75" style="width:19.8pt;height:24pt" o:ole="">
            <v:imagedata r:id="rId41" o:title=""/>
          </v:shape>
          <o:OLEObject Type="Embed" ProgID="Equation.DSMT4" ShapeID="_x0000_i1036" DrawAspect="Content" ObjectID="_1441040953" r:id="rId42"/>
        </w:object>
      </w:r>
      <w:r w:rsidR="00C36CB3" w:rsidRPr="001208C8">
        <w:rPr>
          <w:rFonts w:ascii="Times New Roman" w:hAnsi="Times New Roman"/>
          <w:sz w:val="28"/>
          <w:szCs w:val="28"/>
        </w:rPr>
        <w:t xml:space="preserve"> - сопротивление цепи постоянному току, определяется по формуле</w:t>
      </w:r>
    </w:p>
    <w:p w:rsidR="00C36CB3" w:rsidRPr="001208C8" w:rsidRDefault="00494176" w:rsidP="00C35D1A">
      <w:pPr>
        <w:spacing w:after="0" w:line="360" w:lineRule="auto"/>
        <w:ind w:firstLine="709"/>
        <w:jc w:val="both"/>
        <w:rPr>
          <w:rFonts w:ascii="Times New Roman" w:hAnsi="Times New Roman"/>
          <w:sz w:val="28"/>
          <w:szCs w:val="28"/>
        </w:rPr>
      </w:pPr>
      <w:r w:rsidRPr="001208C8">
        <w:rPr>
          <w:rFonts w:ascii="Times New Roman" w:hAnsi="Times New Roman"/>
          <w:position w:val="-28"/>
          <w:sz w:val="28"/>
          <w:szCs w:val="28"/>
        </w:rPr>
        <w:object w:dxaOrig="4560" w:dyaOrig="660">
          <v:shape id="_x0000_i1037" type="#_x0000_t75" style="width:249.6pt;height:36.6pt" o:ole="">
            <v:imagedata r:id="rId43" o:title=""/>
          </v:shape>
          <o:OLEObject Type="Embed" ProgID="Equation.DSMT4" ShapeID="_x0000_i1037" DrawAspect="Content" ObjectID="_1441040954" r:id="rId44"/>
        </w:object>
      </w:r>
    </w:p>
    <w:p w:rsidR="00C36CB3" w:rsidRPr="001208C8" w:rsidRDefault="00C36CB3"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где</w:t>
      </w:r>
    </w:p>
    <w:p w:rsidR="00C36CB3" w:rsidRPr="001208C8" w:rsidRDefault="00C36CB3" w:rsidP="00C35D1A">
      <w:pPr>
        <w:spacing w:after="0" w:line="360" w:lineRule="auto"/>
        <w:ind w:firstLine="709"/>
        <w:jc w:val="both"/>
        <w:rPr>
          <w:rFonts w:ascii="Times New Roman" w:hAnsi="Times New Roman"/>
          <w:sz w:val="28"/>
          <w:szCs w:val="28"/>
        </w:rPr>
      </w:pPr>
      <w:r w:rsidRPr="001208C8">
        <w:rPr>
          <w:rFonts w:ascii="Times New Roman" w:hAnsi="Times New Roman"/>
          <w:position w:val="-18"/>
          <w:sz w:val="28"/>
          <w:szCs w:val="28"/>
        </w:rPr>
        <w:object w:dxaOrig="2220" w:dyaOrig="499">
          <v:shape id="_x0000_i1038" type="#_x0000_t75" style="width:111pt;height:25.2pt" o:ole="">
            <v:imagedata r:id="rId45" o:title=""/>
          </v:shape>
          <o:OLEObject Type="Embed" ProgID="Equation.DSMT4" ShapeID="_x0000_i1038" DrawAspect="Content" ObjectID="_1441040955" r:id="rId46"/>
        </w:object>
      </w:r>
      <w:r w:rsidRPr="001208C8">
        <w:rPr>
          <w:rFonts w:ascii="Times New Roman" w:hAnsi="Times New Roman"/>
          <w:sz w:val="28"/>
          <w:szCs w:val="28"/>
        </w:rPr>
        <w:t xml:space="preserve"> - удельное сопротивление металла проводника (медь);</w:t>
      </w:r>
    </w:p>
    <w:p w:rsidR="00D40CC2" w:rsidRPr="001208C8" w:rsidRDefault="00D40CC2" w:rsidP="00C35D1A">
      <w:pPr>
        <w:spacing w:after="0" w:line="360" w:lineRule="auto"/>
        <w:ind w:firstLine="709"/>
        <w:jc w:val="both"/>
        <w:rPr>
          <w:rFonts w:ascii="Times New Roman" w:hAnsi="Times New Roman"/>
          <w:sz w:val="28"/>
          <w:szCs w:val="28"/>
        </w:rPr>
      </w:pPr>
      <w:r w:rsidRPr="001208C8">
        <w:rPr>
          <w:rFonts w:ascii="Times New Roman" w:hAnsi="Times New Roman"/>
          <w:position w:val="-12"/>
          <w:sz w:val="28"/>
          <w:szCs w:val="28"/>
        </w:rPr>
        <w:object w:dxaOrig="320" w:dyaOrig="360">
          <v:shape id="_x0000_i1039" type="#_x0000_t75" style="width:21.6pt;height:24pt" o:ole="">
            <v:imagedata r:id="rId47" o:title=""/>
          </v:shape>
          <o:OLEObject Type="Embed" ProgID="Equation.DSMT4" ShapeID="_x0000_i1039" DrawAspect="Content" ObjectID="_1441040956" r:id="rId48"/>
        </w:object>
      </w:r>
      <w:r w:rsidRPr="001208C8">
        <w:rPr>
          <w:rFonts w:ascii="Times New Roman" w:hAnsi="Times New Roman"/>
          <w:sz w:val="28"/>
          <w:szCs w:val="28"/>
        </w:rPr>
        <w:t xml:space="preserve"> - дополнительное сопротивление, учитывающее потери в окружающих металлических частях кабеля, определяется по формуле</w:t>
      </w:r>
    </w:p>
    <w:p w:rsidR="00D40CC2" w:rsidRPr="001208C8" w:rsidRDefault="00D40CC2" w:rsidP="00C35D1A">
      <w:pPr>
        <w:spacing w:after="0" w:line="360" w:lineRule="auto"/>
        <w:ind w:firstLine="709"/>
        <w:jc w:val="both"/>
        <w:rPr>
          <w:rFonts w:ascii="Times New Roman" w:hAnsi="Times New Roman"/>
          <w:sz w:val="28"/>
          <w:szCs w:val="28"/>
        </w:rPr>
      </w:pPr>
      <w:r w:rsidRPr="001208C8">
        <w:rPr>
          <w:rFonts w:ascii="Times New Roman" w:hAnsi="Times New Roman"/>
          <w:position w:val="-26"/>
          <w:sz w:val="28"/>
          <w:szCs w:val="28"/>
        </w:rPr>
        <w:object w:dxaOrig="3900" w:dyaOrig="700">
          <v:shape id="_x0000_i1040" type="#_x0000_t75" style="width:259.8pt;height:46.8pt" o:ole="">
            <v:imagedata r:id="rId49" o:title=""/>
          </v:shape>
          <o:OLEObject Type="Embed" ProgID="Equation.DSMT4" ShapeID="_x0000_i1040" DrawAspect="Content" ObjectID="_1441040957" r:id="rId50"/>
        </w:object>
      </w:r>
    </w:p>
    <w:p w:rsidR="00D40CC2" w:rsidRPr="001208C8" w:rsidRDefault="00D40CC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где</w:t>
      </w:r>
    </w:p>
    <w:p w:rsidR="00D40CC2" w:rsidRPr="001208C8" w:rsidRDefault="00D40CC2" w:rsidP="00C35D1A">
      <w:pPr>
        <w:spacing w:after="0" w:line="360" w:lineRule="auto"/>
        <w:ind w:firstLine="709"/>
        <w:jc w:val="both"/>
        <w:rPr>
          <w:rFonts w:ascii="Times New Roman" w:hAnsi="Times New Roman"/>
          <w:sz w:val="28"/>
          <w:szCs w:val="28"/>
        </w:rPr>
      </w:pPr>
      <w:r w:rsidRPr="001208C8">
        <w:rPr>
          <w:rFonts w:ascii="Times New Roman" w:hAnsi="Times New Roman"/>
          <w:position w:val="-12"/>
          <w:sz w:val="28"/>
          <w:szCs w:val="28"/>
        </w:rPr>
        <w:object w:dxaOrig="1240" w:dyaOrig="380">
          <v:shape id="_x0000_i1041" type="#_x0000_t75" style="width:73.2pt;height:22.8pt" o:ole="">
            <v:imagedata r:id="rId51" o:title=""/>
          </v:shape>
          <o:OLEObject Type="Embed" ProgID="Equation.DSMT4" ShapeID="_x0000_i1041" DrawAspect="Content" ObjectID="_1441040958" r:id="rId52"/>
        </w:object>
      </w:r>
      <w:r w:rsidRPr="001208C8">
        <w:rPr>
          <w:rFonts w:ascii="Times New Roman" w:hAnsi="Times New Roman"/>
          <w:sz w:val="28"/>
          <w:szCs w:val="28"/>
        </w:rPr>
        <w:t xml:space="preserve"> - потери на частоте </w:t>
      </w:r>
      <w:r w:rsidRPr="001208C8">
        <w:rPr>
          <w:rFonts w:ascii="Times New Roman" w:hAnsi="Times New Roman"/>
          <w:sz w:val="28"/>
          <w:szCs w:val="28"/>
          <w:lang w:val="en-US"/>
        </w:rPr>
        <w:t>f</w:t>
      </w:r>
      <w:r w:rsidRPr="001208C8">
        <w:rPr>
          <w:rFonts w:ascii="Times New Roman" w:hAnsi="Times New Roman"/>
          <w:sz w:val="28"/>
          <w:szCs w:val="28"/>
        </w:rPr>
        <w:t>=200кГц;</w:t>
      </w:r>
    </w:p>
    <w:p w:rsidR="00D40CC2" w:rsidRPr="001208C8" w:rsidRDefault="00D40CC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lang w:val="en-US"/>
        </w:rPr>
        <w:t>f</w:t>
      </w:r>
      <w:r w:rsidRPr="001208C8">
        <w:rPr>
          <w:rFonts w:ascii="Times New Roman" w:hAnsi="Times New Roman"/>
          <w:sz w:val="28"/>
          <w:szCs w:val="28"/>
        </w:rPr>
        <w:t xml:space="preserve"> =160кгц – заданная частота сигнала.</w:t>
      </w:r>
    </w:p>
    <w:p w:rsidR="00D40CC2" w:rsidRPr="001208C8" w:rsidRDefault="00494176"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lang w:val="en-US"/>
        </w:rPr>
        <w:t xml:space="preserve">F(x)=1.064; G(x)=0.766; H(x)=0.553; Q(x)=0.488; </w:t>
      </w:r>
      <w:r w:rsidRPr="001208C8">
        <w:rPr>
          <w:rFonts w:ascii="Times New Roman" w:hAnsi="Times New Roman"/>
          <w:position w:val="-10"/>
          <w:sz w:val="28"/>
          <w:szCs w:val="28"/>
        </w:rPr>
        <w:object w:dxaOrig="1420" w:dyaOrig="360">
          <v:shape id="_x0000_i1042" type="#_x0000_t75" style="width:83.4pt;height:21.6pt" o:ole="">
            <v:imagedata r:id="rId53" o:title=""/>
          </v:shape>
          <o:OLEObject Type="Embed" ProgID="Equation.DSMT4" ShapeID="_x0000_i1042" DrawAspect="Content" ObjectID="_1441040959" r:id="rId54"/>
        </w:object>
      </w:r>
      <w:r w:rsidRPr="001208C8">
        <w:rPr>
          <w:rFonts w:ascii="Times New Roman" w:hAnsi="Times New Roman"/>
          <w:sz w:val="28"/>
          <w:szCs w:val="28"/>
        </w:rPr>
        <w:t>.</w:t>
      </w:r>
    </w:p>
    <w:p w:rsidR="00C36CB3" w:rsidRPr="001208C8" w:rsidRDefault="00CF6564" w:rsidP="00C35D1A">
      <w:pPr>
        <w:pStyle w:val="a3"/>
        <w:numPr>
          <w:ilvl w:val="0"/>
          <w:numId w:val="2"/>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Индуктивность цепи </w:t>
      </w:r>
      <w:r w:rsidRPr="001208C8">
        <w:rPr>
          <w:rFonts w:ascii="Times New Roman" w:hAnsi="Times New Roman"/>
          <w:sz w:val="28"/>
          <w:szCs w:val="28"/>
          <w:lang w:val="en-US"/>
        </w:rPr>
        <w:t>L</w:t>
      </w:r>
      <w:r w:rsidRPr="001208C8">
        <w:rPr>
          <w:rFonts w:ascii="Times New Roman" w:hAnsi="Times New Roman"/>
          <w:sz w:val="28"/>
          <w:szCs w:val="28"/>
        </w:rPr>
        <w:t xml:space="preserve"> определяется по формуле</w:t>
      </w:r>
    </w:p>
    <w:p w:rsidR="00CF6564" w:rsidRPr="001208C8" w:rsidRDefault="00CF6564" w:rsidP="00C35D1A">
      <w:pPr>
        <w:pStyle w:val="a3"/>
        <w:spacing w:after="0" w:line="360" w:lineRule="auto"/>
        <w:ind w:left="0" w:firstLine="709"/>
        <w:jc w:val="both"/>
        <w:rPr>
          <w:rFonts w:ascii="Times New Roman" w:hAnsi="Times New Roman"/>
          <w:position w:val="-26"/>
          <w:sz w:val="28"/>
          <w:szCs w:val="28"/>
        </w:rPr>
      </w:pPr>
      <w:r w:rsidRPr="001208C8">
        <w:rPr>
          <w:rFonts w:ascii="Times New Roman" w:hAnsi="Times New Roman"/>
          <w:position w:val="-64"/>
          <w:sz w:val="28"/>
          <w:szCs w:val="28"/>
        </w:rPr>
        <w:object w:dxaOrig="5140" w:dyaOrig="1400">
          <v:shape id="_x0000_i1043" type="#_x0000_t75" style="width:325.8pt;height:89.4pt" o:ole="">
            <v:imagedata r:id="rId55" o:title=""/>
          </v:shape>
          <o:OLEObject Type="Embed" ProgID="Equation.DSMT4" ShapeID="_x0000_i1043" DrawAspect="Content" ObjectID="_1441040960" r:id="rId56"/>
        </w:object>
      </w:r>
    </w:p>
    <w:p w:rsidR="00CF6564" w:rsidRPr="001208C8" w:rsidRDefault="00CF6564"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Где </w:t>
      </w:r>
      <w:r w:rsidRPr="001208C8">
        <w:rPr>
          <w:rFonts w:ascii="Times New Roman" w:hAnsi="Times New Roman"/>
          <w:sz w:val="28"/>
          <w:szCs w:val="28"/>
          <w:lang w:val="en-US"/>
        </w:rPr>
        <w:t>Q</w:t>
      </w:r>
      <w:r w:rsidRPr="001208C8">
        <w:rPr>
          <w:rFonts w:ascii="Times New Roman" w:hAnsi="Times New Roman"/>
          <w:sz w:val="28"/>
          <w:szCs w:val="28"/>
        </w:rPr>
        <w:t>(</w:t>
      </w:r>
      <w:r w:rsidRPr="001208C8">
        <w:rPr>
          <w:rFonts w:ascii="Times New Roman" w:hAnsi="Times New Roman"/>
          <w:sz w:val="28"/>
          <w:szCs w:val="28"/>
          <w:lang w:val="en-US"/>
        </w:rPr>
        <w:t>x</w:t>
      </w:r>
      <w:r w:rsidRPr="001208C8">
        <w:rPr>
          <w:rFonts w:ascii="Times New Roman" w:hAnsi="Times New Roman"/>
          <w:sz w:val="28"/>
          <w:szCs w:val="28"/>
        </w:rPr>
        <w:t>)=0.488 – коэффициент, учитывающий вытесрнение магнитного поля из проводника за счет поверхностного эффекта;</w:t>
      </w:r>
    </w:p>
    <w:p w:rsidR="00CF6564" w:rsidRPr="001208C8" w:rsidRDefault="00CF6564"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lang w:val="en-US"/>
        </w:rPr>
        <w:t>r=0.6</w:t>
      </w:r>
      <w:r w:rsidRPr="001208C8">
        <w:rPr>
          <w:rFonts w:ascii="Times New Roman" w:hAnsi="Times New Roman"/>
          <w:sz w:val="28"/>
          <w:szCs w:val="28"/>
        </w:rPr>
        <w:t>мм – радиус проводника.</w:t>
      </w:r>
    </w:p>
    <w:p w:rsidR="00CF6564" w:rsidRPr="001208C8" w:rsidRDefault="00CF6564" w:rsidP="00C35D1A">
      <w:pPr>
        <w:pStyle w:val="a3"/>
        <w:numPr>
          <w:ilvl w:val="0"/>
          <w:numId w:val="2"/>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Емкость цепи С определяется по формуле</w:t>
      </w:r>
    </w:p>
    <w:p w:rsidR="00CF6564" w:rsidRPr="001208C8" w:rsidRDefault="00C77C05"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position w:val="-60"/>
          <w:sz w:val="28"/>
          <w:szCs w:val="28"/>
        </w:rPr>
        <w:object w:dxaOrig="5620" w:dyaOrig="1020">
          <v:shape id="_x0000_i1044" type="#_x0000_t75" style="width:355.8pt;height:64.8pt" o:ole="">
            <v:imagedata r:id="rId57" o:title=""/>
          </v:shape>
          <o:OLEObject Type="Embed" ProgID="Equation.DSMT4" ShapeID="_x0000_i1044" DrawAspect="Content" ObjectID="_1441040961" r:id="rId58"/>
        </w:object>
      </w:r>
    </w:p>
    <w:p w:rsidR="00CA0280" w:rsidRPr="001208C8" w:rsidRDefault="00CA0280"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Где Е</w:t>
      </w:r>
      <w:r w:rsidRPr="001208C8">
        <w:rPr>
          <w:rFonts w:ascii="Times New Roman" w:hAnsi="Times New Roman"/>
          <w:sz w:val="28"/>
          <w:szCs w:val="28"/>
          <w:vertAlign w:val="subscript"/>
        </w:rPr>
        <w:t>э</w:t>
      </w:r>
      <w:r w:rsidRPr="001208C8">
        <w:rPr>
          <w:rFonts w:ascii="Times New Roman" w:hAnsi="Times New Roman"/>
          <w:sz w:val="28"/>
          <w:szCs w:val="28"/>
        </w:rPr>
        <w:t>=1,20 – эквивалентная диэлектрическая проницаемость изоляции;</w:t>
      </w:r>
    </w:p>
    <w:p w:rsidR="00CA0280" w:rsidRPr="001208C8" w:rsidRDefault="00CA0280"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object w:dxaOrig="279" w:dyaOrig="260">
          <v:shape id="_x0000_i1045" type="#_x0000_t75" style="width:13.8pt;height:13.2pt" o:ole="">
            <v:imagedata r:id="rId59" o:title=""/>
          </v:shape>
          <o:OLEObject Type="Embed" ProgID="Equation.DSMT4" ShapeID="_x0000_i1045" DrawAspect="Content" ObjectID="_1441040962" r:id="rId60"/>
        </w:object>
      </w:r>
      <w:r w:rsidRPr="001208C8">
        <w:rPr>
          <w:rFonts w:ascii="Times New Roman" w:hAnsi="Times New Roman"/>
          <w:sz w:val="28"/>
          <w:szCs w:val="28"/>
        </w:rPr>
        <w:t xml:space="preserve"> - поавочный коэффициент, характеризующий близость проводников, определяется по формуле</w:t>
      </w:r>
    </w:p>
    <w:p w:rsidR="00CA0280" w:rsidRPr="001208C8" w:rsidRDefault="00674FDA"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position w:val="-34"/>
          <w:sz w:val="28"/>
          <w:szCs w:val="28"/>
        </w:rPr>
        <w:object w:dxaOrig="6039" w:dyaOrig="800">
          <v:shape id="_x0000_i1046" type="#_x0000_t75" style="width:382.8pt;height:51pt" o:ole="">
            <v:imagedata r:id="rId61" o:title=""/>
          </v:shape>
          <o:OLEObject Type="Embed" ProgID="Equation.DSMT4" ShapeID="_x0000_i1046" DrawAspect="Content" ObjectID="_1441040963" r:id="rId62"/>
        </w:object>
      </w:r>
    </w:p>
    <w:p w:rsidR="00CA0280" w:rsidRPr="001208C8" w:rsidRDefault="00CA0280"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Где </w:t>
      </w:r>
      <w:r w:rsidR="00674FDA" w:rsidRPr="001208C8">
        <w:rPr>
          <w:rFonts w:ascii="Times New Roman" w:hAnsi="Times New Roman"/>
          <w:position w:val="-12"/>
          <w:sz w:val="28"/>
          <w:szCs w:val="28"/>
        </w:rPr>
        <w:object w:dxaOrig="3420" w:dyaOrig="360">
          <v:shape id="_x0000_i1047" type="#_x0000_t75" style="width:171pt;height:18pt" o:ole="">
            <v:imagedata r:id="rId63" o:title=""/>
          </v:shape>
          <o:OLEObject Type="Embed" ProgID="Equation.DSMT4" ShapeID="_x0000_i1047" DrawAspect="Content" ObjectID="_1441040964" r:id="rId64"/>
        </w:object>
      </w:r>
      <w:r w:rsidRPr="001208C8">
        <w:rPr>
          <w:rFonts w:ascii="Times New Roman" w:hAnsi="Times New Roman"/>
          <w:sz w:val="28"/>
          <w:szCs w:val="28"/>
        </w:rPr>
        <w:t xml:space="preserve"> - </w:t>
      </w:r>
      <w:r w:rsidR="00674FDA" w:rsidRPr="001208C8">
        <w:rPr>
          <w:rFonts w:ascii="Times New Roman" w:hAnsi="Times New Roman"/>
          <w:sz w:val="28"/>
          <w:szCs w:val="28"/>
        </w:rPr>
        <w:t>диметр звездной скрутки.</w:t>
      </w:r>
    </w:p>
    <w:p w:rsidR="00CA0280" w:rsidRPr="001208C8" w:rsidRDefault="00296622" w:rsidP="00C35D1A">
      <w:pPr>
        <w:pStyle w:val="a3"/>
        <w:numPr>
          <w:ilvl w:val="0"/>
          <w:numId w:val="2"/>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Проводимость изоляции </w:t>
      </w:r>
      <w:r w:rsidRPr="001208C8">
        <w:rPr>
          <w:rFonts w:ascii="Times New Roman" w:hAnsi="Times New Roman"/>
          <w:sz w:val="28"/>
          <w:szCs w:val="28"/>
          <w:lang w:val="en-US"/>
        </w:rPr>
        <w:t>G</w:t>
      </w:r>
      <w:r w:rsidRPr="001208C8">
        <w:rPr>
          <w:rFonts w:ascii="Times New Roman" w:hAnsi="Times New Roman"/>
          <w:sz w:val="28"/>
          <w:szCs w:val="28"/>
        </w:rPr>
        <w:t xml:space="preserve"> , определяется по формуле</w:t>
      </w:r>
    </w:p>
    <w:p w:rsidR="006432F2" w:rsidRPr="001208C8" w:rsidRDefault="006432F2" w:rsidP="00C35D1A">
      <w:pPr>
        <w:spacing w:after="0" w:line="360" w:lineRule="auto"/>
        <w:ind w:firstLine="709"/>
        <w:jc w:val="both"/>
        <w:rPr>
          <w:rFonts w:ascii="Times New Roman" w:hAnsi="Times New Roman"/>
          <w:sz w:val="28"/>
          <w:szCs w:val="28"/>
        </w:rPr>
      </w:pPr>
      <w:r w:rsidRPr="001208C8">
        <w:rPr>
          <w:rFonts w:ascii="Times New Roman" w:hAnsi="Times New Roman"/>
          <w:position w:val="-28"/>
          <w:sz w:val="28"/>
          <w:szCs w:val="28"/>
        </w:rPr>
        <w:object w:dxaOrig="5460" w:dyaOrig="680">
          <v:shape id="_x0000_i1048" type="#_x0000_t75" style="width:345.6pt;height:43.2pt" o:ole="">
            <v:imagedata r:id="rId65" o:title=""/>
          </v:shape>
          <o:OLEObject Type="Embed" ProgID="Equation.DSMT4" ShapeID="_x0000_i1048" DrawAspect="Content" ObjectID="_1441040965" r:id="rId66"/>
        </w:object>
      </w:r>
      <w:r w:rsidRPr="001208C8">
        <w:rPr>
          <w:rFonts w:ascii="Times New Roman" w:hAnsi="Times New Roman"/>
          <w:sz w:val="28"/>
          <w:szCs w:val="28"/>
        </w:rPr>
        <w:t xml:space="preserve">        </w:t>
      </w:r>
    </w:p>
    <w:p w:rsidR="00CA0280" w:rsidRPr="001208C8" w:rsidRDefault="0029662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Где </w:t>
      </w:r>
      <w:r w:rsidRPr="001208C8">
        <w:rPr>
          <w:rFonts w:ascii="Times New Roman" w:hAnsi="Times New Roman"/>
          <w:position w:val="-12"/>
          <w:sz w:val="28"/>
          <w:szCs w:val="28"/>
        </w:rPr>
        <w:object w:dxaOrig="1420" w:dyaOrig="360">
          <v:shape id="_x0000_i1049" type="#_x0000_t75" style="width:88.8pt;height:22.8pt" o:ole="">
            <v:imagedata r:id="rId53" o:title=""/>
          </v:shape>
          <o:OLEObject Type="Embed" ProgID="Equation.DSMT4" ShapeID="_x0000_i1049" DrawAspect="Content" ObjectID="_1441040966" r:id="rId67"/>
        </w:object>
      </w:r>
      <w:r w:rsidRPr="001208C8">
        <w:rPr>
          <w:rFonts w:ascii="Times New Roman" w:hAnsi="Times New Roman"/>
          <w:sz w:val="28"/>
          <w:szCs w:val="28"/>
        </w:rPr>
        <w:t xml:space="preserve"> - тангенс угла диэлектрических потерь.</w:t>
      </w:r>
    </w:p>
    <w:p w:rsidR="006432F2" w:rsidRPr="001208C8" w:rsidRDefault="006432F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Расчет вторичных параметров передачи</w:t>
      </w:r>
    </w:p>
    <w:p w:rsidR="006432F2" w:rsidRPr="001208C8" w:rsidRDefault="006432F2" w:rsidP="00C35D1A">
      <w:pPr>
        <w:pStyle w:val="a3"/>
        <w:numPr>
          <w:ilvl w:val="0"/>
          <w:numId w:val="3"/>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Коэффициент затухания определяется по формуле</w:t>
      </w:r>
    </w:p>
    <w:p w:rsidR="006432F2" w:rsidRPr="001208C8" w:rsidRDefault="006432F2" w:rsidP="00C35D1A">
      <w:pPr>
        <w:spacing w:after="0" w:line="360" w:lineRule="auto"/>
        <w:ind w:firstLine="709"/>
        <w:jc w:val="both"/>
        <w:rPr>
          <w:rFonts w:ascii="Times New Roman" w:hAnsi="Times New Roman"/>
          <w:sz w:val="28"/>
          <w:szCs w:val="28"/>
        </w:rPr>
      </w:pPr>
      <w:r w:rsidRPr="001208C8">
        <w:rPr>
          <w:rFonts w:ascii="Times New Roman" w:hAnsi="Times New Roman"/>
          <w:position w:val="-78"/>
          <w:sz w:val="28"/>
          <w:szCs w:val="28"/>
        </w:rPr>
        <w:object w:dxaOrig="6580" w:dyaOrig="1680">
          <v:shape id="_x0000_i1050" type="#_x0000_t75" style="width:417pt;height:107.4pt" o:ole="">
            <v:imagedata r:id="rId68" o:title=""/>
          </v:shape>
          <o:OLEObject Type="Embed" ProgID="Equation.DSMT4" ShapeID="_x0000_i1050" DrawAspect="Content" ObjectID="_1441040967" r:id="rId69"/>
        </w:object>
      </w:r>
    </w:p>
    <w:p w:rsidR="006432F2" w:rsidRPr="001208C8" w:rsidRDefault="00B23F92" w:rsidP="00C35D1A">
      <w:pPr>
        <w:pStyle w:val="a3"/>
        <w:numPr>
          <w:ilvl w:val="0"/>
          <w:numId w:val="3"/>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Коэффициент фазы определяется по формуле</w:t>
      </w:r>
    </w:p>
    <w:p w:rsidR="00B23F92" w:rsidRPr="001208C8" w:rsidRDefault="00B23F92" w:rsidP="00C35D1A">
      <w:pPr>
        <w:spacing w:after="0" w:line="360" w:lineRule="auto"/>
        <w:ind w:firstLine="709"/>
        <w:jc w:val="both"/>
        <w:rPr>
          <w:rFonts w:ascii="Times New Roman" w:hAnsi="Times New Roman"/>
          <w:position w:val="-12"/>
          <w:sz w:val="28"/>
          <w:szCs w:val="28"/>
        </w:rPr>
      </w:pPr>
      <w:r w:rsidRPr="001208C8">
        <w:rPr>
          <w:rFonts w:ascii="Times New Roman" w:hAnsi="Times New Roman"/>
          <w:position w:val="-10"/>
          <w:sz w:val="28"/>
          <w:szCs w:val="28"/>
        </w:rPr>
        <w:object w:dxaOrig="6780" w:dyaOrig="420">
          <v:shape id="_x0000_i1051" type="#_x0000_t75" style="width:424.2pt;height:27pt" o:ole="">
            <v:imagedata r:id="rId70" o:title=""/>
          </v:shape>
          <o:OLEObject Type="Embed" ProgID="Equation.DSMT4" ShapeID="_x0000_i1051" DrawAspect="Content" ObjectID="_1441040968" r:id="rId71"/>
        </w:object>
      </w:r>
    </w:p>
    <w:p w:rsidR="00B23F92" w:rsidRPr="001208C8" w:rsidRDefault="00B23F92" w:rsidP="00C35D1A">
      <w:pPr>
        <w:pStyle w:val="a3"/>
        <w:numPr>
          <w:ilvl w:val="0"/>
          <w:numId w:val="3"/>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Волновое сопротивление определяется по формуле</w:t>
      </w:r>
    </w:p>
    <w:p w:rsidR="00B23F92" w:rsidRDefault="00B23F92" w:rsidP="00C35D1A">
      <w:pPr>
        <w:spacing w:after="0" w:line="360" w:lineRule="auto"/>
        <w:ind w:firstLine="709"/>
        <w:jc w:val="both"/>
        <w:rPr>
          <w:rFonts w:ascii="Times New Roman" w:hAnsi="Times New Roman"/>
          <w:position w:val="-30"/>
          <w:sz w:val="28"/>
          <w:szCs w:val="28"/>
        </w:rPr>
      </w:pPr>
      <w:r w:rsidRPr="001208C8">
        <w:rPr>
          <w:rFonts w:ascii="Times New Roman" w:hAnsi="Times New Roman"/>
          <w:position w:val="-30"/>
          <w:sz w:val="28"/>
          <w:szCs w:val="28"/>
        </w:rPr>
        <w:object w:dxaOrig="3700" w:dyaOrig="760">
          <v:shape id="_x0000_i1052" type="#_x0000_t75" style="width:231.6pt;height:48.6pt" o:ole="">
            <v:imagedata r:id="rId72" o:title=""/>
          </v:shape>
          <o:OLEObject Type="Embed" ProgID="Equation.DSMT4" ShapeID="_x0000_i1052" DrawAspect="Content" ObjectID="_1441040969" r:id="rId73"/>
        </w:object>
      </w:r>
    </w:p>
    <w:p w:rsidR="00765452" w:rsidRDefault="00765452" w:rsidP="00C35D1A">
      <w:pPr>
        <w:spacing w:after="0" w:line="360" w:lineRule="auto"/>
        <w:ind w:firstLine="709"/>
        <w:jc w:val="both"/>
        <w:rPr>
          <w:rFonts w:ascii="Times New Roman" w:hAnsi="Times New Roman"/>
          <w:position w:val="-30"/>
          <w:sz w:val="28"/>
          <w:szCs w:val="28"/>
        </w:rPr>
      </w:pPr>
    </w:p>
    <w:p w:rsidR="00765452" w:rsidRPr="001208C8" w:rsidRDefault="00765452" w:rsidP="00C35D1A">
      <w:pPr>
        <w:spacing w:after="0" w:line="360" w:lineRule="auto"/>
        <w:ind w:firstLine="709"/>
        <w:jc w:val="both"/>
        <w:rPr>
          <w:rFonts w:ascii="Times New Roman" w:hAnsi="Times New Roman"/>
          <w:position w:val="-12"/>
          <w:sz w:val="28"/>
          <w:szCs w:val="28"/>
        </w:rPr>
      </w:pPr>
    </w:p>
    <w:p w:rsidR="00B23F92" w:rsidRPr="001208C8" w:rsidRDefault="00B23F92" w:rsidP="00C35D1A">
      <w:pPr>
        <w:pStyle w:val="a3"/>
        <w:numPr>
          <w:ilvl w:val="0"/>
          <w:numId w:val="3"/>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lastRenderedPageBreak/>
        <w:t>Скорость распространения электромагнитной энергии определяется по формуле</w:t>
      </w:r>
    </w:p>
    <w:p w:rsidR="00B23F92" w:rsidRPr="001208C8" w:rsidRDefault="00B23F92" w:rsidP="00C35D1A">
      <w:pPr>
        <w:spacing w:after="0" w:line="360" w:lineRule="auto"/>
        <w:ind w:firstLine="709"/>
        <w:jc w:val="both"/>
        <w:rPr>
          <w:rFonts w:ascii="Times New Roman" w:hAnsi="Times New Roman"/>
          <w:position w:val="-12"/>
          <w:sz w:val="28"/>
          <w:szCs w:val="28"/>
        </w:rPr>
      </w:pPr>
      <w:r w:rsidRPr="001208C8">
        <w:rPr>
          <w:rFonts w:ascii="Times New Roman" w:hAnsi="Times New Roman"/>
          <w:position w:val="-34"/>
          <w:sz w:val="28"/>
          <w:szCs w:val="28"/>
        </w:rPr>
        <w:object w:dxaOrig="5100" w:dyaOrig="720">
          <v:shape id="_x0000_i1053" type="#_x0000_t75" style="width:319.2pt;height:46.2pt" o:ole="">
            <v:imagedata r:id="rId74" o:title=""/>
          </v:shape>
          <o:OLEObject Type="Embed" ProgID="Equation.DSMT4" ShapeID="_x0000_i1053" DrawAspect="Content" ObjectID="_1441040970" r:id="rId75"/>
        </w:object>
      </w:r>
    </w:p>
    <w:p w:rsidR="00B23F92" w:rsidRPr="001208C8" w:rsidRDefault="00E533A7" w:rsidP="00C35D1A">
      <w:pPr>
        <w:pStyle w:val="a3"/>
        <w:numPr>
          <w:ilvl w:val="0"/>
          <w:numId w:val="4"/>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Зависимость первичных параметров цепи от частоты, расстояния между проводниками и диаметра жил.</w:t>
      </w:r>
    </w:p>
    <w:p w:rsidR="00E533A7" w:rsidRPr="001208C8" w:rsidRDefault="00E533A7" w:rsidP="00C35D1A">
      <w:pPr>
        <w:pStyle w:val="a3"/>
        <w:spacing w:after="0" w:line="360" w:lineRule="auto"/>
        <w:ind w:left="0" w:firstLine="709"/>
        <w:jc w:val="both"/>
        <w:rPr>
          <w:rFonts w:ascii="Times New Roman" w:hAnsi="Times New Roman"/>
          <w:sz w:val="28"/>
          <w:szCs w:val="28"/>
        </w:rPr>
      </w:pPr>
    </w:p>
    <w:p w:rsidR="00E533A7"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057400" cy="187452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srcRect/>
                    <a:stretch>
                      <a:fillRect/>
                    </a:stretch>
                  </pic:blipFill>
                  <pic:spPr bwMode="auto">
                    <a:xfrm>
                      <a:off x="0" y="0"/>
                      <a:ext cx="2057400" cy="1874520"/>
                    </a:xfrm>
                    <a:prstGeom prst="rect">
                      <a:avLst/>
                    </a:prstGeom>
                    <a:noFill/>
                    <a:ln w="9525">
                      <a:noFill/>
                      <a:miter lim="800000"/>
                      <a:headEnd/>
                      <a:tailEnd/>
                    </a:ln>
                  </pic:spPr>
                </pic:pic>
              </a:graphicData>
            </a:graphic>
          </wp:inline>
        </w:drawing>
      </w:r>
    </w:p>
    <w:p w:rsidR="00E533A7" w:rsidRPr="001208C8" w:rsidRDefault="00E533A7"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2.1. Зависимость первичных параметров цепи от частоты.</w:t>
      </w:r>
    </w:p>
    <w:p w:rsidR="00E533A7" w:rsidRPr="001208C8" w:rsidRDefault="00E533A7"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С увеличением частоты значение параметров </w:t>
      </w:r>
      <w:r w:rsidRPr="001208C8">
        <w:rPr>
          <w:rFonts w:ascii="Times New Roman" w:hAnsi="Times New Roman"/>
          <w:sz w:val="28"/>
          <w:szCs w:val="28"/>
          <w:lang w:val="en-US"/>
        </w:rPr>
        <w:t>R</w:t>
      </w:r>
      <w:r w:rsidRPr="001208C8">
        <w:rPr>
          <w:rFonts w:ascii="Times New Roman" w:hAnsi="Times New Roman"/>
          <w:sz w:val="28"/>
          <w:szCs w:val="28"/>
        </w:rPr>
        <w:t xml:space="preserve">  и </w:t>
      </w:r>
      <w:r w:rsidRPr="001208C8">
        <w:rPr>
          <w:rFonts w:ascii="Times New Roman" w:hAnsi="Times New Roman"/>
          <w:sz w:val="28"/>
          <w:szCs w:val="28"/>
          <w:lang w:val="en-US"/>
        </w:rPr>
        <w:t>G</w:t>
      </w:r>
      <w:r w:rsidRPr="001208C8">
        <w:rPr>
          <w:rFonts w:ascii="Times New Roman" w:hAnsi="Times New Roman"/>
          <w:sz w:val="28"/>
          <w:szCs w:val="28"/>
        </w:rPr>
        <w:t xml:space="preserve"> возрастает за счет потерь в проводниках на вихревые токи и в изоляции на диэлектрическую поляризацию, а индуктивность </w:t>
      </w:r>
      <w:r w:rsidRPr="001208C8">
        <w:rPr>
          <w:rFonts w:ascii="Times New Roman" w:hAnsi="Times New Roman"/>
          <w:sz w:val="28"/>
          <w:szCs w:val="28"/>
          <w:lang w:val="en-US"/>
        </w:rPr>
        <w:t>L</w:t>
      </w:r>
      <w:r w:rsidRPr="001208C8">
        <w:rPr>
          <w:rFonts w:ascii="Times New Roman" w:hAnsi="Times New Roman"/>
          <w:sz w:val="28"/>
          <w:szCs w:val="28"/>
        </w:rPr>
        <w:t xml:space="preserve"> уменьшится, так как из-за поверхностного эффекта уменьшается внутренняя индуктивность проводника. Емкость С от частоты не зависит. </w:t>
      </w:r>
    </w:p>
    <w:p w:rsidR="00E533A7"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087880" cy="1836420"/>
            <wp:effectExtent l="19050" t="0" r="762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7"/>
                    <a:srcRect/>
                    <a:stretch>
                      <a:fillRect/>
                    </a:stretch>
                  </pic:blipFill>
                  <pic:spPr bwMode="auto">
                    <a:xfrm>
                      <a:off x="0" y="0"/>
                      <a:ext cx="2087880" cy="1836420"/>
                    </a:xfrm>
                    <a:prstGeom prst="rect">
                      <a:avLst/>
                    </a:prstGeom>
                    <a:noFill/>
                    <a:ln w="9525">
                      <a:noFill/>
                      <a:miter lim="800000"/>
                      <a:headEnd/>
                      <a:tailEnd/>
                    </a:ln>
                  </pic:spPr>
                </pic:pic>
              </a:graphicData>
            </a:graphic>
          </wp:inline>
        </w:drawing>
      </w:r>
    </w:p>
    <w:p w:rsidR="00E533A7" w:rsidRPr="001208C8" w:rsidRDefault="00E533A7"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2.2. Зависимость первичных параметров цепи от расстояния между проводниками.</w:t>
      </w:r>
    </w:p>
    <w:p w:rsidR="00E533A7" w:rsidRPr="001208C8" w:rsidRDefault="00E533A7"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При увеличении расстояния между проводниками параметры </w:t>
      </w:r>
      <w:r w:rsidRPr="001208C8">
        <w:rPr>
          <w:rFonts w:ascii="Times New Roman" w:hAnsi="Times New Roman"/>
          <w:sz w:val="28"/>
          <w:szCs w:val="28"/>
          <w:lang w:val="en-US"/>
        </w:rPr>
        <w:t>R</w:t>
      </w:r>
      <w:r w:rsidRPr="001208C8">
        <w:rPr>
          <w:rFonts w:ascii="Times New Roman" w:hAnsi="Times New Roman"/>
          <w:sz w:val="28"/>
          <w:szCs w:val="28"/>
        </w:rPr>
        <w:t xml:space="preserve">, </w:t>
      </w:r>
      <w:r w:rsidRPr="001208C8">
        <w:rPr>
          <w:rFonts w:ascii="Times New Roman" w:hAnsi="Times New Roman"/>
          <w:sz w:val="28"/>
          <w:szCs w:val="28"/>
          <w:lang w:val="en-US"/>
        </w:rPr>
        <w:t>C</w:t>
      </w:r>
      <w:r w:rsidRPr="001208C8">
        <w:rPr>
          <w:rFonts w:ascii="Times New Roman" w:hAnsi="Times New Roman"/>
          <w:sz w:val="28"/>
          <w:szCs w:val="28"/>
        </w:rPr>
        <w:t xml:space="preserve">, </w:t>
      </w:r>
      <w:r w:rsidRPr="001208C8">
        <w:rPr>
          <w:rFonts w:ascii="Times New Roman" w:hAnsi="Times New Roman"/>
          <w:sz w:val="28"/>
          <w:szCs w:val="28"/>
          <w:lang w:val="en-US"/>
        </w:rPr>
        <w:t>G</w:t>
      </w:r>
      <w:r w:rsidRPr="001208C8">
        <w:rPr>
          <w:rFonts w:ascii="Times New Roman" w:hAnsi="Times New Roman"/>
          <w:sz w:val="28"/>
          <w:szCs w:val="28"/>
        </w:rPr>
        <w:t xml:space="preserve"> закономерно уменьшаются, а индуктивность </w:t>
      </w:r>
      <w:r w:rsidRPr="001208C8">
        <w:rPr>
          <w:rFonts w:ascii="Times New Roman" w:hAnsi="Times New Roman"/>
          <w:sz w:val="28"/>
          <w:szCs w:val="28"/>
          <w:lang w:val="en-US"/>
        </w:rPr>
        <w:t>L</w:t>
      </w:r>
      <w:r w:rsidRPr="001208C8">
        <w:rPr>
          <w:rFonts w:ascii="Times New Roman" w:hAnsi="Times New Roman"/>
          <w:sz w:val="28"/>
          <w:szCs w:val="28"/>
        </w:rPr>
        <w:t xml:space="preserve"> возрастает. </w:t>
      </w:r>
      <w:r w:rsidR="0059586D" w:rsidRPr="001208C8">
        <w:rPr>
          <w:rFonts w:ascii="Times New Roman" w:hAnsi="Times New Roman"/>
          <w:sz w:val="28"/>
          <w:szCs w:val="28"/>
        </w:rPr>
        <w:t xml:space="preserve">Снижение </w:t>
      </w:r>
      <w:r w:rsidR="0059586D" w:rsidRPr="001208C8">
        <w:rPr>
          <w:rFonts w:ascii="Times New Roman" w:hAnsi="Times New Roman"/>
          <w:sz w:val="28"/>
          <w:szCs w:val="28"/>
          <w:lang w:val="en-US"/>
        </w:rPr>
        <w:t>R</w:t>
      </w:r>
      <w:r w:rsidR="0059586D" w:rsidRPr="001208C8">
        <w:rPr>
          <w:rFonts w:ascii="Times New Roman" w:hAnsi="Times New Roman"/>
          <w:sz w:val="28"/>
          <w:szCs w:val="28"/>
        </w:rPr>
        <w:t xml:space="preserve"> </w:t>
      </w:r>
      <w:r w:rsidR="0059586D" w:rsidRPr="001208C8">
        <w:rPr>
          <w:rFonts w:ascii="Times New Roman" w:hAnsi="Times New Roman"/>
          <w:sz w:val="28"/>
          <w:szCs w:val="28"/>
        </w:rPr>
        <w:lastRenderedPageBreak/>
        <w:t xml:space="preserve">обусловлено уменьшением потерь на эффект близости. Рост </w:t>
      </w:r>
      <w:r w:rsidR="0059586D" w:rsidRPr="001208C8">
        <w:rPr>
          <w:rFonts w:ascii="Times New Roman" w:hAnsi="Times New Roman"/>
          <w:sz w:val="28"/>
          <w:szCs w:val="28"/>
          <w:lang w:val="en-US"/>
        </w:rPr>
        <w:t>L</w:t>
      </w:r>
      <w:r w:rsidR="0059586D" w:rsidRPr="001208C8">
        <w:rPr>
          <w:rFonts w:ascii="Times New Roman" w:hAnsi="Times New Roman"/>
          <w:sz w:val="28"/>
          <w:szCs w:val="28"/>
        </w:rPr>
        <w:t xml:space="preserve"> связан с увеличением площади контура, пронизываемого магнитным потоком. Емкость С уменьшается, так как проводники удаляются друг от друга и уменьшается их взаимодействие.</w:t>
      </w:r>
    </w:p>
    <w:p w:rsidR="00E533A7"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057400" cy="1874520"/>
            <wp:effectExtent l="1905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8"/>
                    <a:srcRect/>
                    <a:stretch>
                      <a:fillRect/>
                    </a:stretch>
                  </pic:blipFill>
                  <pic:spPr bwMode="auto">
                    <a:xfrm>
                      <a:off x="0" y="0"/>
                      <a:ext cx="2057400" cy="1874520"/>
                    </a:xfrm>
                    <a:prstGeom prst="rect">
                      <a:avLst/>
                    </a:prstGeom>
                    <a:noFill/>
                    <a:ln w="9525">
                      <a:noFill/>
                      <a:miter lim="800000"/>
                      <a:headEnd/>
                      <a:tailEnd/>
                    </a:ln>
                  </pic:spPr>
                </pic:pic>
              </a:graphicData>
            </a:graphic>
          </wp:inline>
        </w:drawing>
      </w:r>
    </w:p>
    <w:p w:rsidR="0059586D" w:rsidRPr="001208C8" w:rsidRDefault="0059586D"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2.3. Зависимость первичных параметров цепи от диаметра жил.</w:t>
      </w:r>
    </w:p>
    <w:p w:rsidR="0059586D" w:rsidRDefault="0059586D"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С увеличением диаметра проводников параметры </w:t>
      </w:r>
      <w:r w:rsidRPr="001208C8">
        <w:rPr>
          <w:rFonts w:ascii="Times New Roman" w:hAnsi="Times New Roman"/>
          <w:sz w:val="28"/>
          <w:szCs w:val="28"/>
          <w:lang w:val="en-US"/>
        </w:rPr>
        <w:t> </w:t>
      </w:r>
      <w:r w:rsidRPr="001208C8">
        <w:rPr>
          <w:rFonts w:ascii="Times New Roman" w:hAnsi="Times New Roman"/>
          <w:sz w:val="28"/>
          <w:szCs w:val="28"/>
        </w:rPr>
        <w:t xml:space="preserve">С и </w:t>
      </w:r>
      <w:r w:rsidRPr="001208C8">
        <w:rPr>
          <w:rFonts w:ascii="Times New Roman" w:hAnsi="Times New Roman"/>
          <w:sz w:val="28"/>
          <w:szCs w:val="28"/>
          <w:lang w:val="en-US"/>
        </w:rPr>
        <w:t>G</w:t>
      </w:r>
      <w:r w:rsidRPr="001208C8">
        <w:rPr>
          <w:rFonts w:ascii="Times New Roman" w:hAnsi="Times New Roman"/>
          <w:sz w:val="28"/>
          <w:szCs w:val="28"/>
        </w:rPr>
        <w:t xml:space="preserve"> растут, а </w:t>
      </w:r>
      <w:r w:rsidRPr="001208C8">
        <w:rPr>
          <w:rFonts w:ascii="Times New Roman" w:hAnsi="Times New Roman"/>
          <w:sz w:val="28"/>
          <w:szCs w:val="28"/>
          <w:lang w:val="en-US"/>
        </w:rPr>
        <w:t>L</w:t>
      </w:r>
      <w:r w:rsidRPr="001208C8">
        <w:rPr>
          <w:rFonts w:ascii="Times New Roman" w:hAnsi="Times New Roman"/>
          <w:sz w:val="28"/>
          <w:szCs w:val="28"/>
        </w:rPr>
        <w:t xml:space="preserve"> уменьшается. Изменение активного сопротивления имеет сложный характер. Э</w:t>
      </w:r>
      <w:r w:rsidR="003A39B9" w:rsidRPr="001208C8">
        <w:rPr>
          <w:rFonts w:ascii="Times New Roman" w:hAnsi="Times New Roman"/>
          <w:sz w:val="28"/>
          <w:szCs w:val="28"/>
        </w:rPr>
        <w:t>т</w:t>
      </w:r>
      <w:r w:rsidRPr="001208C8">
        <w:rPr>
          <w:rFonts w:ascii="Times New Roman" w:hAnsi="Times New Roman"/>
          <w:sz w:val="28"/>
          <w:szCs w:val="28"/>
        </w:rPr>
        <w:t xml:space="preserve">о </w:t>
      </w:r>
      <w:r w:rsidR="003A39B9" w:rsidRPr="001208C8">
        <w:rPr>
          <w:rFonts w:ascii="Times New Roman" w:hAnsi="Times New Roman"/>
          <w:sz w:val="28"/>
          <w:szCs w:val="28"/>
        </w:rPr>
        <w:t>обусловлено</w:t>
      </w:r>
      <w:r w:rsidRPr="001208C8">
        <w:rPr>
          <w:rFonts w:ascii="Times New Roman" w:hAnsi="Times New Roman"/>
          <w:sz w:val="28"/>
          <w:szCs w:val="28"/>
        </w:rPr>
        <w:t xml:space="preserve"> тем, что с увеличением диаметра проводника сопротивление постоянному току резко уменьшается, а сопротивление за счет поверхностного эффекта и эффекта близости растет. Поэтому </w:t>
      </w:r>
      <w:r w:rsidRPr="001208C8">
        <w:rPr>
          <w:rFonts w:ascii="Times New Roman" w:hAnsi="Times New Roman"/>
          <w:sz w:val="28"/>
          <w:szCs w:val="28"/>
          <w:lang w:val="en-US"/>
        </w:rPr>
        <w:t>R</w:t>
      </w:r>
      <w:r w:rsidRPr="001208C8">
        <w:rPr>
          <w:rFonts w:ascii="Times New Roman" w:hAnsi="Times New Roman"/>
          <w:sz w:val="28"/>
          <w:szCs w:val="28"/>
        </w:rPr>
        <w:t xml:space="preserve"> вначале снижается резко, а затем снижение замедляется.</w:t>
      </w:r>
    </w:p>
    <w:p w:rsidR="00765452" w:rsidRPr="001208C8" w:rsidRDefault="00765452" w:rsidP="00C35D1A">
      <w:pPr>
        <w:spacing w:after="0" w:line="360" w:lineRule="auto"/>
        <w:ind w:firstLine="709"/>
        <w:jc w:val="both"/>
        <w:rPr>
          <w:rFonts w:ascii="Times New Roman" w:hAnsi="Times New Roman"/>
          <w:sz w:val="28"/>
          <w:szCs w:val="28"/>
        </w:rPr>
      </w:pPr>
    </w:p>
    <w:p w:rsidR="0059586D" w:rsidRPr="001208C8" w:rsidRDefault="0059586D"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Задание 2.</w:t>
      </w:r>
    </w:p>
    <w:p w:rsidR="0059586D" w:rsidRPr="001208C8" w:rsidRDefault="0059586D" w:rsidP="00C35D1A">
      <w:pPr>
        <w:spacing w:after="0" w:line="360" w:lineRule="auto"/>
        <w:ind w:firstLine="709"/>
        <w:jc w:val="both"/>
        <w:rPr>
          <w:rFonts w:ascii="Times New Roman" w:hAnsi="Times New Roman"/>
          <w:sz w:val="28"/>
          <w:szCs w:val="28"/>
        </w:rPr>
      </w:pPr>
    </w:p>
    <w:p w:rsidR="0059586D" w:rsidRPr="001208C8" w:rsidRDefault="0059586D" w:rsidP="00C35D1A">
      <w:pPr>
        <w:pStyle w:val="a3"/>
        <w:numPr>
          <w:ilvl w:val="0"/>
          <w:numId w:val="5"/>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Произвести расчет первичных и вторичных параметров коаксиального кабеля КЬБ-4 на заданной частоте.</w:t>
      </w:r>
    </w:p>
    <w:p w:rsidR="0059586D" w:rsidRPr="001208C8" w:rsidRDefault="0059586D" w:rsidP="00C35D1A">
      <w:pPr>
        <w:pStyle w:val="a3"/>
        <w:numPr>
          <w:ilvl w:val="0"/>
          <w:numId w:val="5"/>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 Нарисуйте графики зависимости</w:t>
      </w:r>
      <w:r w:rsidR="003A39B9" w:rsidRPr="001208C8">
        <w:rPr>
          <w:rFonts w:ascii="Times New Roman" w:hAnsi="Times New Roman"/>
          <w:sz w:val="28"/>
          <w:szCs w:val="28"/>
        </w:rPr>
        <w:t xml:space="preserve"> вторичных параметров</w:t>
      </w:r>
      <w:r w:rsidRPr="001208C8">
        <w:rPr>
          <w:rFonts w:ascii="Times New Roman" w:hAnsi="Times New Roman"/>
          <w:sz w:val="28"/>
          <w:szCs w:val="28"/>
        </w:rPr>
        <w:t xml:space="preserve"> от частоты и поясните их.</w:t>
      </w:r>
    </w:p>
    <w:p w:rsidR="0059586D" w:rsidRPr="001208C8" w:rsidRDefault="0059586D"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 xml:space="preserve">Исходные данные приведены в табл. </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tblGrid>
      <w:tr w:rsidR="0059586D" w:rsidRPr="007B7C9C" w:rsidTr="007B7C9C">
        <w:tc>
          <w:tcPr>
            <w:tcW w:w="2392" w:type="dxa"/>
            <w:shd w:val="clear" w:color="auto" w:fill="auto"/>
          </w:tcPr>
          <w:p w:rsidR="0059586D" w:rsidRPr="007B7C9C" w:rsidRDefault="0059586D" w:rsidP="007B7C9C">
            <w:pPr>
              <w:pStyle w:val="a3"/>
              <w:spacing w:after="0" w:line="360" w:lineRule="auto"/>
              <w:ind w:left="0" w:firstLine="709"/>
              <w:jc w:val="both"/>
              <w:rPr>
                <w:rFonts w:ascii="Times New Roman" w:hAnsi="Times New Roman"/>
                <w:sz w:val="28"/>
                <w:szCs w:val="28"/>
              </w:rPr>
            </w:pPr>
            <w:r w:rsidRPr="007B7C9C">
              <w:rPr>
                <w:rFonts w:ascii="Times New Roman" w:hAnsi="Times New Roman"/>
                <w:sz w:val="28"/>
                <w:szCs w:val="28"/>
              </w:rPr>
              <w:t>Вариант</w:t>
            </w:r>
          </w:p>
        </w:tc>
        <w:tc>
          <w:tcPr>
            <w:tcW w:w="2393" w:type="dxa"/>
            <w:shd w:val="clear" w:color="auto" w:fill="auto"/>
          </w:tcPr>
          <w:p w:rsidR="0059586D" w:rsidRPr="007B7C9C" w:rsidRDefault="0059586D" w:rsidP="007B7C9C">
            <w:pPr>
              <w:pStyle w:val="a3"/>
              <w:spacing w:after="0" w:line="360" w:lineRule="auto"/>
              <w:ind w:left="0" w:firstLine="709"/>
              <w:jc w:val="both"/>
              <w:rPr>
                <w:rFonts w:ascii="Times New Roman" w:hAnsi="Times New Roman"/>
                <w:sz w:val="28"/>
                <w:szCs w:val="28"/>
              </w:rPr>
            </w:pPr>
            <w:r w:rsidRPr="007B7C9C">
              <w:rPr>
                <w:rFonts w:ascii="Times New Roman" w:hAnsi="Times New Roman"/>
                <w:sz w:val="28"/>
                <w:szCs w:val="28"/>
                <w:lang w:val="en-US"/>
              </w:rPr>
              <w:t>F</w:t>
            </w:r>
            <w:r w:rsidRPr="007B7C9C">
              <w:rPr>
                <w:rFonts w:ascii="Times New Roman" w:hAnsi="Times New Roman"/>
                <w:sz w:val="28"/>
                <w:szCs w:val="28"/>
              </w:rPr>
              <w:t>, кГц</w:t>
            </w:r>
          </w:p>
        </w:tc>
      </w:tr>
      <w:tr w:rsidR="0059586D" w:rsidRPr="007B7C9C" w:rsidTr="007B7C9C">
        <w:tc>
          <w:tcPr>
            <w:tcW w:w="2392" w:type="dxa"/>
            <w:shd w:val="clear" w:color="auto" w:fill="auto"/>
          </w:tcPr>
          <w:p w:rsidR="0059586D" w:rsidRPr="007B7C9C" w:rsidRDefault="0059586D" w:rsidP="007B7C9C">
            <w:pPr>
              <w:pStyle w:val="a3"/>
              <w:spacing w:after="0" w:line="360" w:lineRule="auto"/>
              <w:ind w:left="0" w:firstLine="709"/>
              <w:jc w:val="both"/>
              <w:rPr>
                <w:rFonts w:ascii="Times New Roman" w:hAnsi="Times New Roman"/>
                <w:sz w:val="28"/>
                <w:szCs w:val="28"/>
              </w:rPr>
            </w:pPr>
            <w:r w:rsidRPr="007B7C9C">
              <w:rPr>
                <w:rFonts w:ascii="Times New Roman" w:hAnsi="Times New Roman"/>
                <w:sz w:val="28"/>
                <w:szCs w:val="28"/>
              </w:rPr>
              <w:t>6</w:t>
            </w:r>
          </w:p>
        </w:tc>
        <w:tc>
          <w:tcPr>
            <w:tcW w:w="2393" w:type="dxa"/>
            <w:shd w:val="clear" w:color="auto" w:fill="auto"/>
          </w:tcPr>
          <w:p w:rsidR="0059586D" w:rsidRPr="007B7C9C" w:rsidRDefault="0059586D" w:rsidP="007B7C9C">
            <w:pPr>
              <w:pStyle w:val="a3"/>
              <w:spacing w:after="0" w:line="360" w:lineRule="auto"/>
              <w:ind w:left="0" w:firstLine="709"/>
              <w:jc w:val="both"/>
              <w:rPr>
                <w:rFonts w:ascii="Times New Roman" w:hAnsi="Times New Roman"/>
                <w:sz w:val="28"/>
                <w:szCs w:val="28"/>
              </w:rPr>
            </w:pPr>
            <w:r w:rsidRPr="007B7C9C">
              <w:rPr>
                <w:rFonts w:ascii="Times New Roman" w:hAnsi="Times New Roman"/>
                <w:sz w:val="28"/>
                <w:szCs w:val="28"/>
              </w:rPr>
              <w:t>7900</w:t>
            </w:r>
          </w:p>
        </w:tc>
      </w:tr>
    </w:tbl>
    <w:p w:rsidR="0059586D" w:rsidRDefault="0059586D" w:rsidP="00C35D1A">
      <w:pPr>
        <w:spacing w:after="0" w:line="360" w:lineRule="auto"/>
        <w:ind w:firstLine="709"/>
        <w:jc w:val="both"/>
        <w:rPr>
          <w:rFonts w:ascii="Times New Roman" w:hAnsi="Times New Roman"/>
          <w:sz w:val="28"/>
          <w:szCs w:val="28"/>
        </w:rPr>
      </w:pPr>
    </w:p>
    <w:p w:rsidR="00765452" w:rsidRPr="001208C8" w:rsidRDefault="00765452" w:rsidP="00C35D1A">
      <w:pPr>
        <w:spacing w:after="0" w:line="360" w:lineRule="auto"/>
        <w:ind w:firstLine="709"/>
        <w:jc w:val="both"/>
        <w:rPr>
          <w:rFonts w:ascii="Times New Roman" w:hAnsi="Times New Roman"/>
          <w:sz w:val="28"/>
          <w:szCs w:val="28"/>
        </w:rPr>
      </w:pPr>
    </w:p>
    <w:p w:rsidR="00E533A7" w:rsidRPr="001208C8" w:rsidRDefault="0059586D"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Решение.</w:t>
      </w:r>
    </w:p>
    <w:p w:rsidR="0059586D" w:rsidRPr="001208C8" w:rsidRDefault="00272EC0"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Первичные параметры передачи коаксиального кабеля рассчитываются по формулам</w:t>
      </w:r>
    </w:p>
    <w:p w:rsidR="0059586D" w:rsidRPr="001208C8" w:rsidRDefault="0055183B" w:rsidP="00C35D1A">
      <w:pPr>
        <w:spacing w:after="0" w:line="360" w:lineRule="auto"/>
        <w:ind w:firstLine="709"/>
        <w:jc w:val="both"/>
        <w:rPr>
          <w:rFonts w:ascii="Times New Roman" w:hAnsi="Times New Roman"/>
          <w:sz w:val="28"/>
          <w:szCs w:val="28"/>
        </w:rPr>
      </w:pPr>
      <w:r w:rsidRPr="001208C8">
        <w:rPr>
          <w:rFonts w:ascii="Times New Roman" w:hAnsi="Times New Roman"/>
          <w:position w:val="-184"/>
          <w:sz w:val="28"/>
          <w:szCs w:val="28"/>
        </w:rPr>
        <w:object w:dxaOrig="7140" w:dyaOrig="3879">
          <v:shape id="_x0000_i1054" type="#_x0000_t75" style="width:447pt;height:247.8pt" o:ole="">
            <v:imagedata r:id="rId79" o:title=""/>
          </v:shape>
          <o:OLEObject Type="Embed" ProgID="Equation.DSMT4" ShapeID="_x0000_i1054" DrawAspect="Content" ObjectID="_1441040971" r:id="rId80"/>
        </w:object>
      </w:r>
      <w:r w:rsidRPr="001208C8">
        <w:rPr>
          <w:rFonts w:ascii="Times New Roman" w:hAnsi="Times New Roman"/>
          <w:sz w:val="28"/>
          <w:szCs w:val="28"/>
        </w:rPr>
        <w:t xml:space="preserve">где </w:t>
      </w:r>
      <w:r w:rsidRPr="001208C8">
        <w:rPr>
          <w:rFonts w:ascii="Times New Roman" w:hAnsi="Times New Roman"/>
          <w:position w:val="-12"/>
          <w:sz w:val="28"/>
          <w:szCs w:val="28"/>
        </w:rPr>
        <w:object w:dxaOrig="2799" w:dyaOrig="360">
          <v:shape id="_x0000_i1055" type="#_x0000_t75" style="width:139.8pt;height:18pt" o:ole="">
            <v:imagedata r:id="rId81" o:title=""/>
          </v:shape>
          <o:OLEObject Type="Embed" ProgID="Equation.DSMT4" ShapeID="_x0000_i1055" DrawAspect="Content" ObjectID="_1441040972" r:id="rId82"/>
        </w:object>
      </w:r>
      <w:r w:rsidRPr="001208C8">
        <w:rPr>
          <w:rFonts w:ascii="Times New Roman" w:hAnsi="Times New Roman"/>
          <w:sz w:val="28"/>
          <w:szCs w:val="28"/>
        </w:rPr>
        <w:t xml:space="preserve"> - радиусы внутреннего и внешнего проводников коаксиальной пары соответственно;</w:t>
      </w:r>
    </w:p>
    <w:p w:rsidR="0055183B" w:rsidRPr="001208C8" w:rsidRDefault="0055183B"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Е</w:t>
      </w:r>
      <w:r w:rsidRPr="001208C8">
        <w:rPr>
          <w:rFonts w:ascii="Times New Roman" w:hAnsi="Times New Roman"/>
          <w:sz w:val="28"/>
          <w:szCs w:val="28"/>
          <w:vertAlign w:val="subscript"/>
        </w:rPr>
        <w:t>э</w:t>
      </w:r>
      <w:r w:rsidRPr="001208C8">
        <w:rPr>
          <w:rFonts w:ascii="Times New Roman" w:hAnsi="Times New Roman"/>
          <w:sz w:val="28"/>
          <w:szCs w:val="28"/>
        </w:rPr>
        <w:t>=1,1 – диэлектрическая проницаемость изоляции;</w:t>
      </w:r>
    </w:p>
    <w:p w:rsidR="0055183B" w:rsidRPr="001208C8" w:rsidRDefault="0055183B" w:rsidP="00C35D1A">
      <w:pPr>
        <w:spacing w:after="0" w:line="360" w:lineRule="auto"/>
        <w:ind w:firstLine="709"/>
        <w:jc w:val="both"/>
        <w:rPr>
          <w:rFonts w:ascii="Times New Roman" w:hAnsi="Times New Roman"/>
          <w:sz w:val="28"/>
          <w:szCs w:val="28"/>
        </w:rPr>
      </w:pPr>
      <w:r w:rsidRPr="001208C8">
        <w:rPr>
          <w:rFonts w:ascii="Times New Roman" w:hAnsi="Times New Roman"/>
          <w:position w:val="-10"/>
          <w:sz w:val="28"/>
          <w:szCs w:val="28"/>
        </w:rPr>
        <w:object w:dxaOrig="1460" w:dyaOrig="360">
          <v:shape id="_x0000_i1056" type="#_x0000_t75" style="width:73.2pt;height:18pt" o:ole="">
            <v:imagedata r:id="rId83" o:title=""/>
          </v:shape>
          <o:OLEObject Type="Embed" ProgID="Equation.DSMT4" ShapeID="_x0000_i1056" DrawAspect="Content" ObjectID="_1441040973" r:id="rId84"/>
        </w:object>
      </w:r>
      <w:r w:rsidRPr="001208C8">
        <w:rPr>
          <w:rFonts w:ascii="Times New Roman" w:hAnsi="Times New Roman"/>
          <w:sz w:val="28"/>
          <w:szCs w:val="28"/>
        </w:rPr>
        <w:t xml:space="preserve"> - тангенс угла диэлектрических потерь;</w:t>
      </w:r>
    </w:p>
    <w:p w:rsidR="0055183B" w:rsidRPr="001208C8" w:rsidRDefault="0055183B" w:rsidP="00C35D1A">
      <w:pPr>
        <w:spacing w:after="0" w:line="360" w:lineRule="auto"/>
        <w:ind w:firstLine="709"/>
        <w:jc w:val="both"/>
        <w:rPr>
          <w:rFonts w:ascii="Times New Roman" w:hAnsi="Times New Roman"/>
          <w:sz w:val="28"/>
          <w:szCs w:val="28"/>
        </w:rPr>
      </w:pPr>
      <w:r w:rsidRPr="001208C8">
        <w:rPr>
          <w:rFonts w:ascii="Times New Roman" w:hAnsi="Times New Roman"/>
          <w:position w:val="-10"/>
          <w:sz w:val="28"/>
          <w:szCs w:val="28"/>
        </w:rPr>
        <w:object w:dxaOrig="1500" w:dyaOrig="360">
          <v:shape id="_x0000_i1057" type="#_x0000_t75" style="width:75pt;height:18pt" o:ole="">
            <v:imagedata r:id="rId85" o:title=""/>
          </v:shape>
          <o:OLEObject Type="Embed" ProgID="Equation.DSMT4" ShapeID="_x0000_i1057" DrawAspect="Content" ObjectID="_1441040974" r:id="rId86"/>
        </w:object>
      </w:r>
      <w:r w:rsidRPr="001208C8">
        <w:rPr>
          <w:rFonts w:ascii="Times New Roman" w:hAnsi="Times New Roman"/>
          <w:sz w:val="28"/>
          <w:szCs w:val="28"/>
        </w:rPr>
        <w:t xml:space="preserve"> - частота сигнала;</w:t>
      </w:r>
    </w:p>
    <w:p w:rsidR="0055183B" w:rsidRPr="001208C8" w:rsidRDefault="0055183B" w:rsidP="00C35D1A">
      <w:pPr>
        <w:spacing w:after="0" w:line="360" w:lineRule="auto"/>
        <w:ind w:firstLine="709"/>
        <w:jc w:val="both"/>
        <w:rPr>
          <w:rFonts w:ascii="Times New Roman" w:hAnsi="Times New Roman"/>
          <w:sz w:val="28"/>
          <w:szCs w:val="28"/>
        </w:rPr>
      </w:pPr>
      <w:r w:rsidRPr="001208C8">
        <w:rPr>
          <w:rFonts w:ascii="Times New Roman" w:hAnsi="Times New Roman"/>
          <w:position w:val="-10"/>
          <w:sz w:val="28"/>
          <w:szCs w:val="28"/>
        </w:rPr>
        <w:object w:dxaOrig="920" w:dyaOrig="320">
          <v:shape id="_x0000_i1058" type="#_x0000_t75" style="width:46.2pt;height:16.2pt" o:ole="">
            <v:imagedata r:id="rId87" o:title=""/>
          </v:shape>
          <o:OLEObject Type="Embed" ProgID="Equation.DSMT4" ShapeID="_x0000_i1058" DrawAspect="Content" ObjectID="_1441040975" r:id="rId88"/>
        </w:object>
      </w:r>
      <w:r w:rsidRPr="001208C8">
        <w:rPr>
          <w:rFonts w:ascii="Times New Roman" w:hAnsi="Times New Roman"/>
          <w:sz w:val="28"/>
          <w:szCs w:val="28"/>
        </w:rPr>
        <w:t xml:space="preserve"> - круговая частота.</w:t>
      </w: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765452" w:rsidRDefault="00765452" w:rsidP="00C35D1A">
      <w:pPr>
        <w:spacing w:after="0" w:line="360" w:lineRule="auto"/>
        <w:ind w:firstLine="709"/>
        <w:jc w:val="both"/>
        <w:rPr>
          <w:rFonts w:ascii="Times New Roman" w:hAnsi="Times New Roman"/>
          <w:sz w:val="28"/>
          <w:szCs w:val="28"/>
        </w:rPr>
      </w:pPr>
    </w:p>
    <w:p w:rsidR="0055183B" w:rsidRPr="001208C8" w:rsidRDefault="0055183B"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Вторичные параметры передачи рассчитываются по формулам</w:t>
      </w:r>
    </w:p>
    <w:p w:rsidR="0055183B" w:rsidRPr="001208C8" w:rsidRDefault="003A39B9" w:rsidP="00C35D1A">
      <w:pPr>
        <w:spacing w:after="0" w:line="360" w:lineRule="auto"/>
        <w:ind w:firstLine="709"/>
        <w:jc w:val="both"/>
        <w:rPr>
          <w:rFonts w:ascii="Times New Roman" w:hAnsi="Times New Roman"/>
          <w:sz w:val="28"/>
          <w:szCs w:val="28"/>
        </w:rPr>
      </w:pPr>
      <w:r w:rsidRPr="001208C8">
        <w:rPr>
          <w:rFonts w:ascii="Times New Roman" w:hAnsi="Times New Roman"/>
          <w:position w:val="-164"/>
          <w:sz w:val="28"/>
          <w:szCs w:val="28"/>
        </w:rPr>
        <w:object w:dxaOrig="7440" w:dyaOrig="3640">
          <v:shape id="_x0000_i1059" type="#_x0000_t75" style="width:471.6pt;height:232.8pt" o:ole="">
            <v:imagedata r:id="rId89" o:title=""/>
          </v:shape>
          <o:OLEObject Type="Embed" ProgID="Equation.DSMT4" ShapeID="_x0000_i1059" DrawAspect="Content" ObjectID="_1441040976" r:id="rId90"/>
        </w:object>
      </w:r>
    </w:p>
    <w:p w:rsidR="0055183B" w:rsidRPr="001208C8" w:rsidRDefault="00301270"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Зависимости вторичных паромеров от частоты.</w:t>
      </w:r>
    </w:p>
    <w:p w:rsidR="0055183B" w:rsidRPr="001208C8" w:rsidRDefault="0055183B" w:rsidP="00C35D1A">
      <w:pPr>
        <w:spacing w:after="0" w:line="360" w:lineRule="auto"/>
        <w:ind w:firstLine="709"/>
        <w:jc w:val="both"/>
        <w:rPr>
          <w:rFonts w:ascii="Times New Roman" w:hAnsi="Times New Roman"/>
          <w:sz w:val="28"/>
          <w:szCs w:val="28"/>
        </w:rPr>
      </w:pPr>
    </w:p>
    <w:p w:rsidR="00E533A7"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39340" cy="1897380"/>
            <wp:effectExtent l="19050" t="0" r="381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1"/>
                    <a:srcRect/>
                    <a:stretch>
                      <a:fillRect/>
                    </a:stretch>
                  </pic:blipFill>
                  <pic:spPr bwMode="auto">
                    <a:xfrm>
                      <a:off x="0" y="0"/>
                      <a:ext cx="2339340" cy="1897380"/>
                    </a:xfrm>
                    <a:prstGeom prst="rect">
                      <a:avLst/>
                    </a:prstGeom>
                    <a:noFill/>
                    <a:ln w="9525">
                      <a:noFill/>
                      <a:miter lim="800000"/>
                      <a:headEnd/>
                      <a:tailEnd/>
                    </a:ln>
                  </pic:spPr>
                </pic:pic>
              </a:graphicData>
            </a:graphic>
          </wp:inline>
        </w:drawing>
      </w:r>
    </w:p>
    <w:p w:rsidR="001815E2" w:rsidRPr="001208C8" w:rsidRDefault="001815E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Рис. 2.4. Частотная зависимость коэффициента затухания </w:t>
      </w:r>
      <w:r w:rsidRPr="001208C8">
        <w:rPr>
          <w:rFonts w:ascii="Times New Roman" w:hAnsi="Times New Roman"/>
          <w:position w:val="-6"/>
          <w:sz w:val="28"/>
          <w:szCs w:val="28"/>
        </w:rPr>
        <w:object w:dxaOrig="240" w:dyaOrig="220">
          <v:shape id="_x0000_i1060" type="#_x0000_t75" style="width:12pt;height:10.8pt" o:ole="">
            <v:imagedata r:id="rId92" o:title=""/>
          </v:shape>
          <o:OLEObject Type="Embed" ProgID="Equation.DSMT4" ShapeID="_x0000_i1060" DrawAspect="Content" ObjectID="_1441040977" r:id="rId93"/>
        </w:object>
      </w:r>
      <w:r w:rsidRPr="001208C8">
        <w:rPr>
          <w:rFonts w:ascii="Times New Roman" w:hAnsi="Times New Roman"/>
          <w:sz w:val="28"/>
          <w:szCs w:val="28"/>
        </w:rPr>
        <w:t xml:space="preserve"> и коэффициента фазы </w:t>
      </w:r>
      <w:r w:rsidRPr="001208C8">
        <w:rPr>
          <w:rFonts w:ascii="Times New Roman" w:hAnsi="Times New Roman"/>
          <w:position w:val="-10"/>
          <w:sz w:val="28"/>
          <w:szCs w:val="28"/>
        </w:rPr>
        <w:object w:dxaOrig="240" w:dyaOrig="320">
          <v:shape id="_x0000_i1061" type="#_x0000_t75" style="width:12pt;height:16.2pt" o:ole="">
            <v:imagedata r:id="rId94" o:title=""/>
          </v:shape>
          <o:OLEObject Type="Embed" ProgID="Equation.DSMT4" ShapeID="_x0000_i1061" DrawAspect="Content" ObjectID="_1441040978" r:id="rId95"/>
        </w:object>
      </w:r>
      <w:r w:rsidRPr="001208C8">
        <w:rPr>
          <w:rFonts w:ascii="Times New Roman" w:hAnsi="Times New Roman"/>
          <w:sz w:val="28"/>
          <w:szCs w:val="28"/>
        </w:rPr>
        <w:t>.</w:t>
      </w:r>
    </w:p>
    <w:p w:rsidR="001815E2" w:rsidRPr="001208C8" w:rsidRDefault="001815E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В зависимости от частоты коэффициент затухания  </w:t>
      </w:r>
      <w:r w:rsidRPr="001208C8">
        <w:rPr>
          <w:rFonts w:ascii="Times New Roman" w:hAnsi="Times New Roman"/>
          <w:position w:val="-6"/>
          <w:sz w:val="28"/>
          <w:szCs w:val="28"/>
        </w:rPr>
        <w:object w:dxaOrig="240" w:dyaOrig="220">
          <v:shape id="_x0000_i1062" type="#_x0000_t75" style="width:12pt;height:10.8pt" o:ole="">
            <v:imagedata r:id="rId92" o:title=""/>
          </v:shape>
          <o:OLEObject Type="Embed" ProgID="Equation.DSMT4" ShapeID="_x0000_i1062" DrawAspect="Content" ObjectID="_1441040979" r:id="rId96"/>
        </w:object>
      </w:r>
      <w:r w:rsidRPr="001208C8">
        <w:rPr>
          <w:rFonts w:ascii="Times New Roman" w:hAnsi="Times New Roman"/>
          <w:sz w:val="28"/>
          <w:szCs w:val="28"/>
        </w:rPr>
        <w:t xml:space="preserve">вначале растёт резко, а затем более плавно. Коэффициент фазы </w:t>
      </w:r>
      <w:r w:rsidRPr="001208C8">
        <w:rPr>
          <w:rFonts w:ascii="Times New Roman" w:hAnsi="Times New Roman"/>
          <w:position w:val="-10"/>
          <w:sz w:val="28"/>
          <w:szCs w:val="28"/>
        </w:rPr>
        <w:object w:dxaOrig="240" w:dyaOrig="320">
          <v:shape id="_x0000_i1063" type="#_x0000_t75" style="width:12pt;height:16.2pt" o:ole="">
            <v:imagedata r:id="rId94" o:title=""/>
          </v:shape>
          <o:OLEObject Type="Embed" ProgID="Equation.DSMT4" ShapeID="_x0000_i1063" DrawAspect="Content" ObjectID="_1441040980" r:id="rId97"/>
        </w:object>
      </w:r>
      <w:r w:rsidRPr="001208C8">
        <w:rPr>
          <w:rFonts w:ascii="Times New Roman" w:hAnsi="Times New Roman"/>
          <w:sz w:val="28"/>
          <w:szCs w:val="28"/>
        </w:rPr>
        <w:t xml:space="preserve"> растет от нуля почти по прямолинейному закону.</w:t>
      </w:r>
    </w:p>
    <w:p w:rsidR="001815E2" w:rsidRPr="001208C8" w:rsidRDefault="001815E2" w:rsidP="00C35D1A">
      <w:pPr>
        <w:spacing w:after="0" w:line="360" w:lineRule="auto"/>
        <w:ind w:firstLine="709"/>
        <w:jc w:val="both"/>
        <w:rPr>
          <w:rFonts w:ascii="Times New Roman" w:hAnsi="Times New Roman"/>
          <w:sz w:val="28"/>
          <w:szCs w:val="28"/>
        </w:rPr>
      </w:pPr>
    </w:p>
    <w:p w:rsidR="001815E2"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034540" cy="2331720"/>
            <wp:effectExtent l="19050" t="0" r="3810" b="0"/>
            <wp:docPr id="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8"/>
                    <a:srcRect/>
                    <a:stretch>
                      <a:fillRect/>
                    </a:stretch>
                  </pic:blipFill>
                  <pic:spPr bwMode="auto">
                    <a:xfrm>
                      <a:off x="0" y="0"/>
                      <a:ext cx="2034540" cy="2331720"/>
                    </a:xfrm>
                    <a:prstGeom prst="rect">
                      <a:avLst/>
                    </a:prstGeom>
                    <a:noFill/>
                    <a:ln w="9525">
                      <a:noFill/>
                      <a:miter lim="800000"/>
                      <a:headEnd/>
                      <a:tailEnd/>
                    </a:ln>
                  </pic:spPr>
                </pic:pic>
              </a:graphicData>
            </a:graphic>
          </wp:inline>
        </w:drawing>
      </w:r>
    </w:p>
    <w:p w:rsidR="001815E2" w:rsidRPr="001208C8" w:rsidRDefault="001815E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Рис. 2.5. </w:t>
      </w:r>
      <w:r w:rsidR="009F7A4A" w:rsidRPr="001208C8">
        <w:rPr>
          <w:rFonts w:ascii="Times New Roman" w:hAnsi="Times New Roman"/>
          <w:sz w:val="28"/>
          <w:szCs w:val="28"/>
        </w:rPr>
        <w:t>Зависимость волнового сопротивления от частоты.</w:t>
      </w:r>
    </w:p>
    <w:p w:rsidR="009F7A4A" w:rsidRPr="001208C8" w:rsidRDefault="009F7A4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Модуль волнового сопротивления с изменением частоты уменьшается от значения </w:t>
      </w:r>
      <w:r w:rsidRPr="001208C8">
        <w:rPr>
          <w:rFonts w:ascii="Times New Roman" w:hAnsi="Times New Roman"/>
          <w:position w:val="-20"/>
          <w:sz w:val="28"/>
          <w:szCs w:val="28"/>
        </w:rPr>
        <w:object w:dxaOrig="620" w:dyaOrig="540">
          <v:shape id="_x0000_i1064" type="#_x0000_t75" style="width:31.2pt;height:27pt" o:ole="">
            <v:imagedata r:id="rId99" o:title=""/>
          </v:shape>
          <o:OLEObject Type="Embed" ProgID="Equation.DSMT4" ShapeID="_x0000_i1064" DrawAspect="Content" ObjectID="_1441040981" r:id="rId100"/>
        </w:object>
      </w:r>
      <w:r w:rsidRPr="001208C8">
        <w:rPr>
          <w:rFonts w:ascii="Times New Roman" w:hAnsi="Times New Roman"/>
          <w:sz w:val="28"/>
          <w:szCs w:val="28"/>
        </w:rPr>
        <w:t xml:space="preserve"> (при </w:t>
      </w:r>
      <w:r w:rsidRPr="001208C8">
        <w:rPr>
          <w:rFonts w:ascii="Times New Roman" w:hAnsi="Times New Roman"/>
          <w:sz w:val="28"/>
          <w:szCs w:val="28"/>
          <w:lang w:val="en-US"/>
        </w:rPr>
        <w:t>f</w:t>
      </w:r>
      <w:r w:rsidRPr="001208C8">
        <w:rPr>
          <w:rFonts w:ascii="Times New Roman" w:hAnsi="Times New Roman"/>
          <w:sz w:val="28"/>
          <w:szCs w:val="28"/>
        </w:rPr>
        <w:t xml:space="preserve">=0) до </w:t>
      </w:r>
      <w:r w:rsidRPr="001208C8">
        <w:rPr>
          <w:rFonts w:ascii="Times New Roman" w:hAnsi="Times New Roman"/>
          <w:position w:val="-20"/>
          <w:sz w:val="28"/>
          <w:szCs w:val="28"/>
        </w:rPr>
        <w:object w:dxaOrig="600" w:dyaOrig="540">
          <v:shape id="_x0000_i1065" type="#_x0000_t75" style="width:30pt;height:27pt" o:ole="">
            <v:imagedata r:id="rId101" o:title=""/>
          </v:shape>
          <o:OLEObject Type="Embed" ProgID="Equation.DSMT4" ShapeID="_x0000_i1065" DrawAspect="Content" ObjectID="_1441040982" r:id="rId102"/>
        </w:object>
      </w:r>
      <w:r w:rsidRPr="001208C8">
        <w:rPr>
          <w:rFonts w:ascii="Times New Roman" w:hAnsi="Times New Roman"/>
          <w:sz w:val="28"/>
          <w:szCs w:val="28"/>
        </w:rPr>
        <w:t xml:space="preserve">и сохраняет эту величину во всей области высоких частот. Угол волнового сопротивления равен нул при постоянном токе и высоких частотах, а на частотах близких к 800 Гц, имеет максимальное значение. Угол всегда отрицателен и по абсолютной величине не превышает </w:t>
      </w:r>
      <w:r w:rsidRPr="001208C8">
        <w:rPr>
          <w:rFonts w:ascii="Times New Roman" w:hAnsi="Times New Roman"/>
          <w:position w:val="-6"/>
          <w:sz w:val="28"/>
          <w:szCs w:val="28"/>
        </w:rPr>
        <w:object w:dxaOrig="400" w:dyaOrig="320">
          <v:shape id="_x0000_i1066" type="#_x0000_t75" style="width:19.8pt;height:16.2pt" o:ole="">
            <v:imagedata r:id="rId103" o:title=""/>
          </v:shape>
          <o:OLEObject Type="Embed" ProgID="Equation.DSMT4" ShapeID="_x0000_i1066" DrawAspect="Content" ObjectID="_1441040983" r:id="rId104"/>
        </w:object>
      </w:r>
      <w:r w:rsidRPr="001208C8">
        <w:rPr>
          <w:rFonts w:ascii="Times New Roman" w:hAnsi="Times New Roman"/>
          <w:sz w:val="28"/>
          <w:szCs w:val="28"/>
        </w:rPr>
        <w:t>, что свидетельствует о преобладании емкостной составляющей и емкостном характере волнового сопротивления кабеля.</w:t>
      </w:r>
    </w:p>
    <w:p w:rsidR="009F7A4A"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240280" cy="1653540"/>
            <wp:effectExtent l="19050" t="0" r="7620" b="0"/>
            <wp:docPr id="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5"/>
                    <a:srcRect/>
                    <a:stretch>
                      <a:fillRect/>
                    </a:stretch>
                  </pic:blipFill>
                  <pic:spPr bwMode="auto">
                    <a:xfrm>
                      <a:off x="0" y="0"/>
                      <a:ext cx="2240280" cy="1653540"/>
                    </a:xfrm>
                    <a:prstGeom prst="rect">
                      <a:avLst/>
                    </a:prstGeom>
                    <a:noFill/>
                    <a:ln w="9525">
                      <a:noFill/>
                      <a:miter lim="800000"/>
                      <a:headEnd/>
                      <a:tailEnd/>
                    </a:ln>
                  </pic:spPr>
                </pic:pic>
              </a:graphicData>
            </a:graphic>
          </wp:inline>
        </w:drawing>
      </w:r>
    </w:p>
    <w:p w:rsidR="009F7A4A" w:rsidRPr="001208C8" w:rsidRDefault="009F7A4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2. 6. Зависимость скорости распространения энергии по кабелю от частоты.</w:t>
      </w:r>
    </w:p>
    <w:p w:rsidR="009F7A4A" w:rsidRDefault="009F7A4A"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Анализируя график следует отметить, что с ростом частоты скорость распространения электромагнитной энергии значительно возрастает. Так, если при постоянном токе </w:t>
      </w:r>
      <w:r w:rsidR="008122E2" w:rsidRPr="001208C8">
        <w:rPr>
          <w:rFonts w:ascii="Times New Roman" w:hAnsi="Times New Roman"/>
          <w:sz w:val="28"/>
          <w:szCs w:val="28"/>
        </w:rPr>
        <w:t>скорость</w:t>
      </w:r>
      <w:r w:rsidRPr="001208C8">
        <w:rPr>
          <w:rFonts w:ascii="Times New Roman" w:hAnsi="Times New Roman"/>
          <w:sz w:val="28"/>
          <w:szCs w:val="28"/>
        </w:rPr>
        <w:t xml:space="preserve"> равна 10000км/с, то при </w:t>
      </w:r>
      <w:r w:rsidR="008122E2" w:rsidRPr="001208C8">
        <w:rPr>
          <w:rFonts w:ascii="Times New Roman" w:hAnsi="Times New Roman"/>
          <w:sz w:val="28"/>
          <w:szCs w:val="28"/>
        </w:rPr>
        <w:t>возрастании</w:t>
      </w:r>
      <w:r w:rsidRPr="001208C8">
        <w:rPr>
          <w:rFonts w:ascii="Times New Roman" w:hAnsi="Times New Roman"/>
          <w:sz w:val="28"/>
          <w:szCs w:val="28"/>
        </w:rPr>
        <w:t xml:space="preserve"> частот ее скорость приближается к скорости света</w:t>
      </w:r>
      <w:r w:rsidR="008122E2" w:rsidRPr="001208C8">
        <w:rPr>
          <w:rFonts w:ascii="Times New Roman" w:hAnsi="Times New Roman"/>
          <w:sz w:val="28"/>
          <w:szCs w:val="28"/>
        </w:rPr>
        <w:t xml:space="preserve"> (30000км/с).</w:t>
      </w:r>
    </w:p>
    <w:p w:rsidR="00765452" w:rsidRDefault="00765452" w:rsidP="00C35D1A">
      <w:pPr>
        <w:spacing w:after="0" w:line="360" w:lineRule="auto"/>
        <w:ind w:firstLine="709"/>
        <w:jc w:val="both"/>
        <w:rPr>
          <w:rFonts w:ascii="Times New Roman" w:hAnsi="Times New Roman"/>
          <w:sz w:val="28"/>
          <w:szCs w:val="28"/>
        </w:rPr>
      </w:pPr>
    </w:p>
    <w:p w:rsidR="00765452" w:rsidRPr="001208C8" w:rsidRDefault="00765452" w:rsidP="00C35D1A">
      <w:pPr>
        <w:spacing w:after="0" w:line="360" w:lineRule="auto"/>
        <w:ind w:firstLine="709"/>
        <w:jc w:val="both"/>
        <w:rPr>
          <w:rFonts w:ascii="Times New Roman" w:hAnsi="Times New Roman"/>
          <w:sz w:val="28"/>
          <w:szCs w:val="28"/>
        </w:rPr>
      </w:pPr>
    </w:p>
    <w:p w:rsidR="008122E2" w:rsidRPr="001208C8" w:rsidRDefault="008122E2"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lastRenderedPageBreak/>
        <w:t>Задание 3.</w:t>
      </w:r>
    </w:p>
    <w:p w:rsidR="008122E2" w:rsidRPr="001208C8" w:rsidRDefault="008C73E3" w:rsidP="00C35D1A">
      <w:pPr>
        <w:pStyle w:val="a3"/>
        <w:numPr>
          <w:ilvl w:val="0"/>
          <w:numId w:val="6"/>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Рассчитайте основные параметры оптического волокна.</w:t>
      </w:r>
    </w:p>
    <w:p w:rsidR="008C73E3" w:rsidRPr="001208C8" w:rsidRDefault="008C73E3" w:rsidP="00C35D1A">
      <w:pPr>
        <w:pStyle w:val="a3"/>
        <w:numPr>
          <w:ilvl w:val="0"/>
          <w:numId w:val="6"/>
        </w:numPr>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Приведите графики затухания и дисперсии ОВ от длины волны.</w:t>
      </w:r>
    </w:p>
    <w:p w:rsidR="008C73E3" w:rsidRPr="001208C8" w:rsidRDefault="008C73E3" w:rsidP="00C35D1A">
      <w:pPr>
        <w:pStyle w:val="a3"/>
        <w:spacing w:after="0" w:line="360" w:lineRule="auto"/>
        <w:ind w:left="0" w:firstLine="709"/>
        <w:jc w:val="both"/>
        <w:rPr>
          <w:rFonts w:ascii="Times New Roman" w:hAnsi="Times New Roman"/>
          <w:sz w:val="28"/>
          <w:szCs w:val="28"/>
        </w:rPr>
      </w:pPr>
      <w:r w:rsidRPr="001208C8">
        <w:rPr>
          <w:rFonts w:ascii="Times New Roman" w:hAnsi="Times New Roman"/>
          <w:sz w:val="28"/>
          <w:szCs w:val="28"/>
        </w:rPr>
        <w:t>Исходные данные в таблице</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3"/>
        <w:gridCol w:w="1634"/>
        <w:gridCol w:w="1698"/>
        <w:gridCol w:w="1698"/>
        <w:gridCol w:w="1699"/>
      </w:tblGrid>
      <w:tr w:rsidR="008C73E3" w:rsidRPr="007B7C9C" w:rsidTr="007B7C9C">
        <w:tc>
          <w:tcPr>
            <w:tcW w:w="1914" w:type="dxa"/>
            <w:shd w:val="clear" w:color="auto" w:fill="auto"/>
          </w:tcPr>
          <w:p w:rsidR="008C73E3" w:rsidRPr="007B7C9C" w:rsidRDefault="008C73E3" w:rsidP="007B7C9C">
            <w:pPr>
              <w:pStyle w:val="a3"/>
              <w:spacing w:after="0" w:line="360" w:lineRule="auto"/>
              <w:ind w:left="0"/>
              <w:jc w:val="both"/>
              <w:rPr>
                <w:rFonts w:ascii="Times New Roman" w:hAnsi="Times New Roman"/>
                <w:sz w:val="28"/>
                <w:szCs w:val="28"/>
              </w:rPr>
            </w:pPr>
            <w:r w:rsidRPr="007B7C9C">
              <w:rPr>
                <w:rFonts w:ascii="Times New Roman" w:hAnsi="Times New Roman"/>
                <w:sz w:val="28"/>
                <w:szCs w:val="28"/>
              </w:rPr>
              <w:t>Вариант</w:t>
            </w:r>
          </w:p>
        </w:tc>
        <w:tc>
          <w:tcPr>
            <w:tcW w:w="1914" w:type="dxa"/>
            <w:shd w:val="clear" w:color="auto" w:fill="auto"/>
          </w:tcPr>
          <w:p w:rsidR="008C73E3" w:rsidRPr="007B7C9C" w:rsidRDefault="008C73E3" w:rsidP="007B7C9C">
            <w:pPr>
              <w:pStyle w:val="a3"/>
              <w:spacing w:after="0" w:line="360" w:lineRule="auto"/>
              <w:ind w:left="0"/>
              <w:jc w:val="both"/>
              <w:rPr>
                <w:rFonts w:ascii="Times New Roman" w:hAnsi="Times New Roman"/>
                <w:sz w:val="28"/>
                <w:szCs w:val="28"/>
              </w:rPr>
            </w:pPr>
            <w:r w:rsidRPr="007B7C9C">
              <w:rPr>
                <w:rFonts w:ascii="Times New Roman" w:hAnsi="Times New Roman"/>
                <w:sz w:val="28"/>
                <w:szCs w:val="28"/>
                <w:lang w:val="en-US"/>
              </w:rPr>
              <w:t>L</w:t>
            </w:r>
            <w:r w:rsidRPr="007B7C9C">
              <w:rPr>
                <w:rFonts w:ascii="Times New Roman" w:hAnsi="Times New Roman"/>
                <w:sz w:val="28"/>
                <w:szCs w:val="28"/>
              </w:rPr>
              <w:t>,</w:t>
            </w:r>
            <w:r w:rsidRPr="007B7C9C">
              <w:rPr>
                <w:rFonts w:ascii="Times New Roman" w:hAnsi="Times New Roman"/>
                <w:sz w:val="28"/>
                <w:szCs w:val="28"/>
                <w:lang w:val="en-US"/>
              </w:rPr>
              <w:t xml:space="preserve"> </w:t>
            </w:r>
            <w:r w:rsidRPr="007B7C9C">
              <w:rPr>
                <w:rFonts w:ascii="Times New Roman" w:hAnsi="Times New Roman"/>
                <w:sz w:val="28"/>
                <w:szCs w:val="28"/>
              </w:rPr>
              <w:t>км</w:t>
            </w:r>
          </w:p>
        </w:tc>
        <w:tc>
          <w:tcPr>
            <w:tcW w:w="1914" w:type="dxa"/>
            <w:shd w:val="clear" w:color="auto" w:fill="auto"/>
          </w:tcPr>
          <w:p w:rsidR="008C73E3" w:rsidRPr="007B7C9C" w:rsidRDefault="008C73E3" w:rsidP="007B7C9C">
            <w:pPr>
              <w:pStyle w:val="a3"/>
              <w:spacing w:after="0" w:line="360" w:lineRule="auto"/>
              <w:ind w:left="0"/>
              <w:jc w:val="both"/>
              <w:rPr>
                <w:rFonts w:ascii="Times New Roman" w:hAnsi="Times New Roman"/>
                <w:sz w:val="28"/>
                <w:szCs w:val="28"/>
                <w:vertAlign w:val="subscript"/>
                <w:lang w:val="en-US"/>
              </w:rPr>
            </w:pPr>
            <w:r w:rsidRPr="007B7C9C">
              <w:rPr>
                <w:rFonts w:ascii="Times New Roman" w:hAnsi="Times New Roman"/>
                <w:sz w:val="28"/>
                <w:szCs w:val="28"/>
                <w:lang w:val="en-US"/>
              </w:rPr>
              <w:t>n</w:t>
            </w:r>
            <w:r w:rsidRPr="007B7C9C">
              <w:rPr>
                <w:rFonts w:ascii="Times New Roman" w:hAnsi="Times New Roman"/>
                <w:sz w:val="28"/>
                <w:szCs w:val="28"/>
                <w:vertAlign w:val="subscript"/>
                <w:lang w:val="en-US"/>
              </w:rPr>
              <w:t>1</w:t>
            </w:r>
          </w:p>
        </w:tc>
        <w:tc>
          <w:tcPr>
            <w:tcW w:w="1914" w:type="dxa"/>
            <w:shd w:val="clear" w:color="auto" w:fill="auto"/>
          </w:tcPr>
          <w:p w:rsidR="008C73E3" w:rsidRPr="007B7C9C" w:rsidRDefault="008C73E3" w:rsidP="007B7C9C">
            <w:pPr>
              <w:pStyle w:val="a3"/>
              <w:spacing w:after="0" w:line="360" w:lineRule="auto"/>
              <w:ind w:left="0"/>
              <w:jc w:val="both"/>
              <w:rPr>
                <w:rFonts w:ascii="Times New Roman" w:hAnsi="Times New Roman"/>
                <w:sz w:val="28"/>
                <w:szCs w:val="28"/>
                <w:vertAlign w:val="subscript"/>
                <w:lang w:val="en-US"/>
              </w:rPr>
            </w:pPr>
            <w:r w:rsidRPr="007B7C9C">
              <w:rPr>
                <w:rFonts w:ascii="Times New Roman" w:hAnsi="Times New Roman"/>
                <w:sz w:val="28"/>
                <w:szCs w:val="28"/>
                <w:lang w:val="en-US"/>
              </w:rPr>
              <w:t>n</w:t>
            </w:r>
            <w:r w:rsidRPr="007B7C9C">
              <w:rPr>
                <w:rFonts w:ascii="Times New Roman" w:hAnsi="Times New Roman"/>
                <w:sz w:val="28"/>
                <w:szCs w:val="28"/>
                <w:vertAlign w:val="subscript"/>
                <w:lang w:val="en-US"/>
              </w:rPr>
              <w:t>2</w:t>
            </w:r>
          </w:p>
        </w:tc>
        <w:tc>
          <w:tcPr>
            <w:tcW w:w="1915" w:type="dxa"/>
            <w:shd w:val="clear" w:color="auto" w:fill="auto"/>
          </w:tcPr>
          <w:p w:rsidR="008C73E3" w:rsidRPr="007B7C9C" w:rsidRDefault="008C73E3" w:rsidP="007B7C9C">
            <w:pPr>
              <w:pStyle w:val="a3"/>
              <w:spacing w:after="0" w:line="360" w:lineRule="auto"/>
              <w:ind w:left="0"/>
              <w:jc w:val="both"/>
              <w:rPr>
                <w:rFonts w:ascii="Times New Roman" w:hAnsi="Times New Roman"/>
                <w:sz w:val="28"/>
                <w:szCs w:val="28"/>
              </w:rPr>
            </w:pPr>
            <w:r w:rsidRPr="007B7C9C">
              <w:rPr>
                <w:rFonts w:ascii="Times New Roman" w:hAnsi="Times New Roman"/>
                <w:position w:val="-6"/>
                <w:sz w:val="28"/>
                <w:szCs w:val="28"/>
              </w:rPr>
              <w:object w:dxaOrig="220" w:dyaOrig="279">
                <v:shape id="_x0000_i1067" type="#_x0000_t75" style="width:10.8pt;height:13.8pt" o:ole="">
                  <v:imagedata r:id="rId106" o:title=""/>
                </v:shape>
                <o:OLEObject Type="Embed" ProgID="Equation.DSMT4" ShapeID="_x0000_i1067" DrawAspect="Content" ObjectID="_1441040984" r:id="rId107"/>
              </w:object>
            </w:r>
            <w:r w:rsidRPr="007B7C9C">
              <w:rPr>
                <w:rFonts w:ascii="Times New Roman" w:hAnsi="Times New Roman"/>
                <w:sz w:val="28"/>
                <w:szCs w:val="28"/>
              </w:rPr>
              <w:t>,мкм</w:t>
            </w:r>
          </w:p>
        </w:tc>
      </w:tr>
      <w:tr w:rsidR="008C73E3" w:rsidRPr="007B7C9C" w:rsidTr="007B7C9C">
        <w:tc>
          <w:tcPr>
            <w:tcW w:w="1914" w:type="dxa"/>
            <w:shd w:val="clear" w:color="auto" w:fill="auto"/>
          </w:tcPr>
          <w:p w:rsidR="008C73E3" w:rsidRPr="007B7C9C" w:rsidRDefault="008C73E3" w:rsidP="007B7C9C">
            <w:pPr>
              <w:pStyle w:val="a3"/>
              <w:spacing w:after="0" w:line="360" w:lineRule="auto"/>
              <w:ind w:left="0"/>
              <w:jc w:val="both"/>
              <w:rPr>
                <w:rFonts w:ascii="Times New Roman" w:hAnsi="Times New Roman"/>
                <w:sz w:val="28"/>
                <w:szCs w:val="28"/>
              </w:rPr>
            </w:pPr>
            <w:r w:rsidRPr="007B7C9C">
              <w:rPr>
                <w:rFonts w:ascii="Times New Roman" w:hAnsi="Times New Roman"/>
                <w:sz w:val="28"/>
                <w:szCs w:val="28"/>
              </w:rPr>
              <w:t>6</w:t>
            </w:r>
          </w:p>
        </w:tc>
        <w:tc>
          <w:tcPr>
            <w:tcW w:w="1914" w:type="dxa"/>
            <w:shd w:val="clear" w:color="auto" w:fill="auto"/>
          </w:tcPr>
          <w:p w:rsidR="008C73E3" w:rsidRPr="007B7C9C" w:rsidRDefault="008C73E3" w:rsidP="007B7C9C">
            <w:pPr>
              <w:pStyle w:val="a3"/>
              <w:spacing w:after="0" w:line="360" w:lineRule="auto"/>
              <w:ind w:left="0"/>
              <w:jc w:val="both"/>
              <w:rPr>
                <w:rFonts w:ascii="Times New Roman" w:hAnsi="Times New Roman"/>
                <w:sz w:val="28"/>
                <w:szCs w:val="28"/>
              </w:rPr>
            </w:pPr>
            <w:r w:rsidRPr="007B7C9C">
              <w:rPr>
                <w:rFonts w:ascii="Times New Roman" w:hAnsi="Times New Roman"/>
                <w:sz w:val="28"/>
                <w:szCs w:val="28"/>
              </w:rPr>
              <w:t>50</w:t>
            </w:r>
          </w:p>
        </w:tc>
        <w:tc>
          <w:tcPr>
            <w:tcW w:w="1914" w:type="dxa"/>
            <w:shd w:val="clear" w:color="auto" w:fill="auto"/>
          </w:tcPr>
          <w:p w:rsidR="008C73E3" w:rsidRPr="007B7C9C" w:rsidRDefault="008C73E3" w:rsidP="007B7C9C">
            <w:pPr>
              <w:pStyle w:val="a3"/>
              <w:spacing w:after="0" w:line="360" w:lineRule="auto"/>
              <w:ind w:left="0"/>
              <w:jc w:val="both"/>
              <w:rPr>
                <w:rFonts w:ascii="Times New Roman" w:hAnsi="Times New Roman"/>
                <w:sz w:val="28"/>
                <w:szCs w:val="28"/>
              </w:rPr>
            </w:pPr>
            <w:r w:rsidRPr="007B7C9C">
              <w:rPr>
                <w:rFonts w:ascii="Times New Roman" w:hAnsi="Times New Roman"/>
                <w:sz w:val="28"/>
                <w:szCs w:val="28"/>
              </w:rPr>
              <w:t>1,550</w:t>
            </w:r>
          </w:p>
        </w:tc>
        <w:tc>
          <w:tcPr>
            <w:tcW w:w="1914" w:type="dxa"/>
            <w:shd w:val="clear" w:color="auto" w:fill="auto"/>
          </w:tcPr>
          <w:p w:rsidR="008C73E3" w:rsidRPr="007B7C9C" w:rsidRDefault="008C73E3" w:rsidP="007B7C9C">
            <w:pPr>
              <w:pStyle w:val="a3"/>
              <w:spacing w:after="0" w:line="360" w:lineRule="auto"/>
              <w:ind w:left="0"/>
              <w:jc w:val="both"/>
              <w:rPr>
                <w:rFonts w:ascii="Times New Roman" w:hAnsi="Times New Roman"/>
                <w:sz w:val="28"/>
                <w:szCs w:val="28"/>
              </w:rPr>
            </w:pPr>
            <w:r w:rsidRPr="007B7C9C">
              <w:rPr>
                <w:rFonts w:ascii="Times New Roman" w:hAnsi="Times New Roman"/>
                <w:sz w:val="28"/>
                <w:szCs w:val="28"/>
              </w:rPr>
              <w:t>1,500</w:t>
            </w:r>
          </w:p>
        </w:tc>
        <w:tc>
          <w:tcPr>
            <w:tcW w:w="1915" w:type="dxa"/>
            <w:shd w:val="clear" w:color="auto" w:fill="auto"/>
          </w:tcPr>
          <w:p w:rsidR="008C73E3" w:rsidRPr="007B7C9C" w:rsidRDefault="008C73E3" w:rsidP="007B7C9C">
            <w:pPr>
              <w:pStyle w:val="a3"/>
              <w:spacing w:after="0" w:line="360" w:lineRule="auto"/>
              <w:ind w:left="0"/>
              <w:jc w:val="both"/>
              <w:rPr>
                <w:rFonts w:ascii="Times New Roman" w:hAnsi="Times New Roman"/>
                <w:sz w:val="28"/>
                <w:szCs w:val="28"/>
              </w:rPr>
            </w:pPr>
            <w:r w:rsidRPr="007B7C9C">
              <w:rPr>
                <w:rFonts w:ascii="Times New Roman" w:hAnsi="Times New Roman"/>
                <w:sz w:val="28"/>
                <w:szCs w:val="28"/>
              </w:rPr>
              <w:t>1,330</w:t>
            </w:r>
          </w:p>
        </w:tc>
      </w:tr>
    </w:tbl>
    <w:p w:rsidR="008C73E3" w:rsidRPr="001208C8" w:rsidRDefault="008C73E3" w:rsidP="00C35D1A">
      <w:pPr>
        <w:pStyle w:val="a3"/>
        <w:spacing w:after="0" w:line="360" w:lineRule="auto"/>
        <w:ind w:left="0" w:firstLine="709"/>
        <w:jc w:val="both"/>
        <w:rPr>
          <w:rFonts w:ascii="Times New Roman" w:hAnsi="Times New Roman"/>
          <w:sz w:val="28"/>
          <w:szCs w:val="28"/>
        </w:rPr>
      </w:pPr>
    </w:p>
    <w:p w:rsidR="008122E2" w:rsidRPr="001208C8" w:rsidRDefault="008C73E3"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Решение.</w:t>
      </w:r>
    </w:p>
    <w:p w:rsidR="008C73E3" w:rsidRPr="001208C8" w:rsidRDefault="008C73E3"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Основные параметры оптического волокна расчитываются по формулам</w:t>
      </w:r>
    </w:p>
    <w:p w:rsidR="008C73E3" w:rsidRPr="001208C8" w:rsidRDefault="008C73E3"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Дисперсия ступенчатых световодов может быть рассчитана по формуле</w:t>
      </w:r>
    </w:p>
    <w:p w:rsidR="008C73E3" w:rsidRPr="001208C8" w:rsidRDefault="007A367B" w:rsidP="00C35D1A">
      <w:pPr>
        <w:spacing w:after="0" w:line="360" w:lineRule="auto"/>
        <w:ind w:firstLine="709"/>
        <w:jc w:val="both"/>
        <w:rPr>
          <w:rFonts w:ascii="Times New Roman" w:hAnsi="Times New Roman"/>
          <w:position w:val="-30"/>
          <w:sz w:val="28"/>
          <w:szCs w:val="28"/>
        </w:rPr>
      </w:pPr>
      <w:r w:rsidRPr="001208C8">
        <w:rPr>
          <w:rFonts w:ascii="Times New Roman" w:hAnsi="Times New Roman"/>
          <w:position w:val="-24"/>
          <w:sz w:val="28"/>
          <w:szCs w:val="28"/>
        </w:rPr>
        <w:object w:dxaOrig="3920" w:dyaOrig="620">
          <v:shape id="_x0000_i1068" type="#_x0000_t75" style="width:245.4pt;height:39.6pt" o:ole="">
            <v:imagedata r:id="rId108" o:title=""/>
          </v:shape>
          <o:OLEObject Type="Embed" ProgID="Equation.DSMT4" ShapeID="_x0000_i1068" DrawAspect="Content" ObjectID="_1441040985" r:id="rId109"/>
        </w:object>
      </w:r>
      <w:r w:rsidR="008C73E3" w:rsidRPr="001208C8">
        <w:rPr>
          <w:rFonts w:ascii="Times New Roman" w:hAnsi="Times New Roman"/>
          <w:position w:val="-30"/>
          <w:sz w:val="28"/>
          <w:szCs w:val="28"/>
        </w:rPr>
        <w:t>,</w:t>
      </w:r>
    </w:p>
    <w:p w:rsidR="008C73E3" w:rsidRPr="001208C8" w:rsidRDefault="008C73E3"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Где </w:t>
      </w:r>
      <w:r w:rsidR="007A367B" w:rsidRPr="001208C8">
        <w:rPr>
          <w:rFonts w:ascii="Times New Roman" w:hAnsi="Times New Roman"/>
          <w:sz w:val="28"/>
          <w:szCs w:val="28"/>
          <w:lang w:val="en-US"/>
        </w:rPr>
        <w:t>n</w:t>
      </w:r>
      <w:r w:rsidR="007A367B" w:rsidRPr="001208C8">
        <w:rPr>
          <w:rFonts w:ascii="Times New Roman" w:hAnsi="Times New Roman"/>
          <w:sz w:val="28"/>
          <w:szCs w:val="28"/>
          <w:vertAlign w:val="subscript"/>
        </w:rPr>
        <w:t>1</w:t>
      </w:r>
      <w:r w:rsidR="007A367B" w:rsidRPr="001208C8">
        <w:rPr>
          <w:rFonts w:ascii="Times New Roman" w:hAnsi="Times New Roman"/>
          <w:sz w:val="28"/>
          <w:szCs w:val="28"/>
        </w:rPr>
        <w:t xml:space="preserve"> – показатель преломления сердечников;</w:t>
      </w:r>
    </w:p>
    <w:p w:rsidR="007A367B" w:rsidRPr="001208C8" w:rsidRDefault="007A367B"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lang w:val="en-US"/>
        </w:rPr>
        <w:t>l</w:t>
      </w:r>
      <w:r w:rsidRPr="001208C8">
        <w:rPr>
          <w:rFonts w:ascii="Times New Roman" w:hAnsi="Times New Roman"/>
          <w:sz w:val="28"/>
          <w:szCs w:val="28"/>
        </w:rPr>
        <w:t xml:space="preserve"> – длина световодов, км;</w:t>
      </w:r>
    </w:p>
    <w:p w:rsidR="007A367B" w:rsidRPr="001208C8" w:rsidRDefault="007A367B" w:rsidP="00C35D1A">
      <w:pPr>
        <w:spacing w:after="0" w:line="360" w:lineRule="auto"/>
        <w:ind w:firstLine="709"/>
        <w:jc w:val="both"/>
        <w:rPr>
          <w:rFonts w:ascii="Times New Roman" w:hAnsi="Times New Roman"/>
          <w:sz w:val="28"/>
          <w:szCs w:val="28"/>
        </w:rPr>
      </w:pPr>
      <w:r w:rsidRPr="001208C8">
        <w:rPr>
          <w:rFonts w:ascii="Times New Roman" w:hAnsi="Times New Roman"/>
          <w:position w:val="-6"/>
          <w:sz w:val="28"/>
          <w:szCs w:val="28"/>
        </w:rPr>
        <w:object w:dxaOrig="1560" w:dyaOrig="320">
          <v:shape id="_x0000_i1069" type="#_x0000_t75" style="width:78pt;height:16.2pt" o:ole="">
            <v:imagedata r:id="rId110" o:title=""/>
          </v:shape>
          <o:OLEObject Type="Embed" ProgID="Equation.DSMT4" ShapeID="_x0000_i1069" DrawAspect="Content" ObjectID="_1441040986" r:id="rId111"/>
        </w:object>
      </w:r>
      <w:r w:rsidRPr="001208C8">
        <w:rPr>
          <w:rFonts w:ascii="Times New Roman" w:hAnsi="Times New Roman"/>
          <w:sz w:val="28"/>
          <w:szCs w:val="28"/>
        </w:rPr>
        <w:t xml:space="preserve"> - скорость света;</w:t>
      </w:r>
    </w:p>
    <w:p w:rsidR="007A367B" w:rsidRPr="001208C8" w:rsidRDefault="007A367B" w:rsidP="00C35D1A">
      <w:pPr>
        <w:spacing w:after="0" w:line="360" w:lineRule="auto"/>
        <w:ind w:firstLine="709"/>
        <w:jc w:val="both"/>
        <w:rPr>
          <w:rFonts w:ascii="Times New Roman" w:hAnsi="Times New Roman"/>
          <w:sz w:val="28"/>
          <w:szCs w:val="28"/>
        </w:rPr>
      </w:pPr>
      <w:r w:rsidRPr="001208C8">
        <w:rPr>
          <w:rFonts w:ascii="Times New Roman" w:hAnsi="Times New Roman"/>
          <w:position w:val="-30"/>
          <w:sz w:val="28"/>
          <w:szCs w:val="28"/>
        </w:rPr>
        <w:object w:dxaOrig="3460" w:dyaOrig="680">
          <v:shape id="_x0000_i1070" type="#_x0000_t75" style="width:172.8pt;height:34.2pt" o:ole="">
            <v:imagedata r:id="rId112" o:title=""/>
          </v:shape>
          <o:OLEObject Type="Embed" ProgID="Equation.DSMT4" ShapeID="_x0000_i1070" DrawAspect="Content" ObjectID="_1441040987" r:id="rId113"/>
        </w:object>
      </w:r>
    </w:p>
    <w:p w:rsidR="007A367B" w:rsidRPr="001208C8" w:rsidRDefault="007A367B"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lang w:val="en-US"/>
        </w:rPr>
        <w:t>n</w:t>
      </w:r>
      <w:r w:rsidRPr="001208C8">
        <w:rPr>
          <w:rFonts w:ascii="Times New Roman" w:hAnsi="Times New Roman"/>
          <w:sz w:val="28"/>
          <w:szCs w:val="28"/>
          <w:vertAlign w:val="subscript"/>
        </w:rPr>
        <w:t>2</w:t>
      </w:r>
      <w:r w:rsidRPr="001208C8">
        <w:rPr>
          <w:rFonts w:ascii="Times New Roman" w:hAnsi="Times New Roman"/>
          <w:sz w:val="28"/>
          <w:szCs w:val="28"/>
        </w:rPr>
        <w:t xml:space="preserve"> – показатель преломления оболочки.</w:t>
      </w:r>
    </w:p>
    <w:p w:rsidR="007A367B" w:rsidRPr="001208C8" w:rsidRDefault="007A367B"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Дисперсия градиентного световода может быть рассчитана по формуле</w:t>
      </w:r>
    </w:p>
    <w:p w:rsidR="007A367B" w:rsidRPr="001208C8" w:rsidRDefault="007A367B" w:rsidP="00C35D1A">
      <w:pPr>
        <w:spacing w:after="0" w:line="360" w:lineRule="auto"/>
        <w:ind w:firstLine="709"/>
        <w:jc w:val="both"/>
        <w:rPr>
          <w:rFonts w:ascii="Times New Roman" w:hAnsi="Times New Roman"/>
          <w:position w:val="-30"/>
          <w:sz w:val="28"/>
          <w:szCs w:val="28"/>
        </w:rPr>
      </w:pPr>
      <w:r w:rsidRPr="001208C8">
        <w:rPr>
          <w:rFonts w:ascii="Times New Roman" w:hAnsi="Times New Roman"/>
          <w:position w:val="-24"/>
          <w:sz w:val="28"/>
          <w:szCs w:val="28"/>
        </w:rPr>
        <w:object w:dxaOrig="4099" w:dyaOrig="660">
          <v:shape id="_x0000_i1071" type="#_x0000_t75" style="width:256.8pt;height:42pt" o:ole="">
            <v:imagedata r:id="rId114" o:title=""/>
          </v:shape>
          <o:OLEObject Type="Embed" ProgID="Equation.DSMT4" ShapeID="_x0000_i1071" DrawAspect="Content" ObjectID="_1441040988" r:id="rId115"/>
        </w:object>
      </w:r>
    </w:p>
    <w:p w:rsidR="007A367B" w:rsidRPr="001208C8" w:rsidRDefault="007A367B"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Общие потери в световоде определяются по формуле</w:t>
      </w:r>
    </w:p>
    <w:p w:rsidR="007A367B" w:rsidRPr="001208C8" w:rsidRDefault="00251207" w:rsidP="00C35D1A">
      <w:pPr>
        <w:spacing w:after="0" w:line="360" w:lineRule="auto"/>
        <w:ind w:firstLine="709"/>
        <w:jc w:val="both"/>
        <w:rPr>
          <w:rFonts w:ascii="Times New Roman" w:hAnsi="Times New Roman"/>
          <w:position w:val="-30"/>
          <w:sz w:val="28"/>
          <w:szCs w:val="28"/>
        </w:rPr>
      </w:pPr>
      <w:r w:rsidRPr="001208C8">
        <w:rPr>
          <w:rFonts w:ascii="Times New Roman" w:hAnsi="Times New Roman"/>
          <w:position w:val="-14"/>
          <w:sz w:val="28"/>
          <w:szCs w:val="28"/>
        </w:rPr>
        <w:object w:dxaOrig="4300" w:dyaOrig="400">
          <v:shape id="_x0000_i1072" type="#_x0000_t75" style="width:269.4pt;height:25.8pt" o:ole="">
            <v:imagedata r:id="rId116" o:title=""/>
          </v:shape>
          <o:OLEObject Type="Embed" ProgID="Equation.DSMT4" ShapeID="_x0000_i1072" DrawAspect="Content" ObjectID="_1441040989" r:id="rId117"/>
        </w:object>
      </w:r>
    </w:p>
    <w:p w:rsidR="007A367B" w:rsidRPr="001208C8" w:rsidRDefault="007A367B" w:rsidP="00C35D1A">
      <w:pPr>
        <w:spacing w:after="0" w:line="360" w:lineRule="auto"/>
        <w:ind w:firstLine="709"/>
        <w:jc w:val="both"/>
        <w:rPr>
          <w:rFonts w:ascii="Times New Roman" w:hAnsi="Times New Roman"/>
          <w:position w:val="-30"/>
          <w:sz w:val="28"/>
          <w:szCs w:val="28"/>
        </w:rPr>
      </w:pPr>
      <w:r w:rsidRPr="001208C8">
        <w:rPr>
          <w:rFonts w:ascii="Times New Roman" w:hAnsi="Times New Roman"/>
          <w:position w:val="-30"/>
          <w:sz w:val="28"/>
          <w:szCs w:val="28"/>
        </w:rPr>
        <w:t>Где</w:t>
      </w:r>
    </w:p>
    <w:p w:rsidR="007A367B" w:rsidRPr="001208C8" w:rsidRDefault="007A367B" w:rsidP="00C35D1A">
      <w:pPr>
        <w:spacing w:after="0" w:line="360" w:lineRule="auto"/>
        <w:ind w:firstLine="709"/>
        <w:jc w:val="both"/>
        <w:rPr>
          <w:rFonts w:ascii="Times New Roman" w:hAnsi="Times New Roman"/>
          <w:sz w:val="28"/>
          <w:szCs w:val="28"/>
        </w:rPr>
      </w:pPr>
      <w:r w:rsidRPr="001208C8">
        <w:rPr>
          <w:rFonts w:ascii="Times New Roman" w:hAnsi="Times New Roman"/>
          <w:position w:val="-12"/>
          <w:sz w:val="28"/>
          <w:szCs w:val="28"/>
        </w:rPr>
        <w:object w:dxaOrig="340" w:dyaOrig="360">
          <v:shape id="_x0000_i1073" type="#_x0000_t75" style="width:16.8pt;height:18pt" o:ole="">
            <v:imagedata r:id="rId118" o:title=""/>
          </v:shape>
          <o:OLEObject Type="Embed" ProgID="Equation.DSMT4" ShapeID="_x0000_i1073" DrawAspect="Content" ObjectID="_1441040990" r:id="rId119"/>
        </w:object>
      </w:r>
      <w:r w:rsidRPr="001208C8">
        <w:rPr>
          <w:rFonts w:ascii="Times New Roman" w:hAnsi="Times New Roman"/>
          <w:sz w:val="28"/>
          <w:szCs w:val="28"/>
        </w:rPr>
        <w:t xml:space="preserve"> - потери на поглощение, рассчитываются по формуле</w:t>
      </w:r>
    </w:p>
    <w:p w:rsidR="007A367B" w:rsidRPr="001208C8" w:rsidRDefault="007A367B" w:rsidP="00C35D1A">
      <w:pPr>
        <w:spacing w:after="0" w:line="360" w:lineRule="auto"/>
        <w:ind w:firstLine="709"/>
        <w:jc w:val="both"/>
        <w:rPr>
          <w:rFonts w:ascii="Times New Roman" w:hAnsi="Times New Roman"/>
          <w:sz w:val="28"/>
          <w:szCs w:val="28"/>
        </w:rPr>
      </w:pPr>
      <w:r w:rsidRPr="001208C8">
        <w:rPr>
          <w:rFonts w:ascii="Times New Roman" w:hAnsi="Times New Roman"/>
          <w:position w:val="-28"/>
          <w:sz w:val="28"/>
          <w:szCs w:val="28"/>
        </w:rPr>
        <w:object w:dxaOrig="7960" w:dyaOrig="680">
          <v:shape id="_x0000_i1074" type="#_x0000_t75" style="width:418.8pt;height:36pt" o:ole="">
            <v:imagedata r:id="rId120" o:title=""/>
          </v:shape>
          <o:OLEObject Type="Embed" ProgID="Equation.DSMT4" ShapeID="_x0000_i1074" DrawAspect="Content" ObjectID="_1441040991" r:id="rId121"/>
        </w:object>
      </w:r>
    </w:p>
    <w:p w:rsidR="007A367B" w:rsidRPr="001208C8" w:rsidRDefault="002D43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Где </w:t>
      </w:r>
      <w:r w:rsidRPr="001208C8">
        <w:rPr>
          <w:rFonts w:ascii="Times New Roman" w:hAnsi="Times New Roman"/>
          <w:position w:val="-10"/>
          <w:sz w:val="28"/>
          <w:szCs w:val="28"/>
        </w:rPr>
        <w:object w:dxaOrig="1280" w:dyaOrig="360">
          <v:shape id="_x0000_i1075" type="#_x0000_t75" style="width:64.2pt;height:18pt" o:ole="">
            <v:imagedata r:id="rId122" o:title=""/>
          </v:shape>
          <o:OLEObject Type="Embed" ProgID="Equation.DSMT4" ShapeID="_x0000_i1075" DrawAspect="Content" ObjectID="_1441040992" r:id="rId123"/>
        </w:object>
      </w:r>
      <w:r w:rsidRPr="001208C8">
        <w:rPr>
          <w:rFonts w:ascii="Times New Roman" w:hAnsi="Times New Roman"/>
          <w:sz w:val="28"/>
          <w:szCs w:val="28"/>
        </w:rPr>
        <w:t xml:space="preserve"> - тангенс угла диэлектрических потерь в световоде;</w:t>
      </w:r>
    </w:p>
    <w:p w:rsidR="002D43D4" w:rsidRPr="001208C8" w:rsidRDefault="002D43D4" w:rsidP="00C35D1A">
      <w:pPr>
        <w:spacing w:after="0" w:line="360" w:lineRule="auto"/>
        <w:ind w:firstLine="709"/>
        <w:jc w:val="both"/>
        <w:rPr>
          <w:rFonts w:ascii="Times New Roman" w:hAnsi="Times New Roman"/>
          <w:sz w:val="28"/>
          <w:szCs w:val="28"/>
        </w:rPr>
      </w:pPr>
      <w:r w:rsidRPr="001208C8">
        <w:rPr>
          <w:rFonts w:ascii="Times New Roman" w:hAnsi="Times New Roman"/>
          <w:position w:val="-6"/>
          <w:sz w:val="28"/>
          <w:szCs w:val="28"/>
        </w:rPr>
        <w:object w:dxaOrig="220" w:dyaOrig="279">
          <v:shape id="_x0000_i1076" type="#_x0000_t75" style="width:10.8pt;height:13.8pt" o:ole="">
            <v:imagedata r:id="rId124" o:title=""/>
          </v:shape>
          <o:OLEObject Type="Embed" ProgID="Equation.DSMT4" ShapeID="_x0000_i1076" DrawAspect="Content" ObjectID="_1441040993" r:id="rId125"/>
        </w:object>
      </w:r>
      <w:r w:rsidRPr="001208C8">
        <w:rPr>
          <w:rFonts w:ascii="Times New Roman" w:hAnsi="Times New Roman"/>
          <w:sz w:val="28"/>
          <w:szCs w:val="28"/>
        </w:rPr>
        <w:t xml:space="preserve"> - длина волны, мкм.</w:t>
      </w:r>
    </w:p>
    <w:p w:rsidR="002D43D4" w:rsidRPr="001208C8" w:rsidRDefault="002D43D4" w:rsidP="00C35D1A">
      <w:pPr>
        <w:spacing w:after="0" w:line="360" w:lineRule="auto"/>
        <w:ind w:firstLine="709"/>
        <w:jc w:val="both"/>
        <w:rPr>
          <w:rFonts w:ascii="Times New Roman" w:hAnsi="Times New Roman"/>
          <w:sz w:val="28"/>
          <w:szCs w:val="28"/>
        </w:rPr>
      </w:pPr>
      <w:r w:rsidRPr="001208C8">
        <w:rPr>
          <w:rFonts w:ascii="Times New Roman" w:hAnsi="Times New Roman"/>
          <w:position w:val="-14"/>
          <w:sz w:val="28"/>
          <w:szCs w:val="28"/>
        </w:rPr>
        <w:object w:dxaOrig="320" w:dyaOrig="380">
          <v:shape id="_x0000_i1077" type="#_x0000_t75" style="width:16.2pt;height:19.2pt" o:ole="">
            <v:imagedata r:id="rId126" o:title=""/>
          </v:shape>
          <o:OLEObject Type="Embed" ProgID="Equation.DSMT4" ShapeID="_x0000_i1077" DrawAspect="Content" ObjectID="_1441040994" r:id="rId127"/>
        </w:object>
      </w:r>
      <w:r w:rsidRPr="001208C8">
        <w:rPr>
          <w:rFonts w:ascii="Times New Roman" w:hAnsi="Times New Roman"/>
          <w:sz w:val="28"/>
          <w:szCs w:val="28"/>
        </w:rPr>
        <w:t xml:space="preserve"> - потери на рассеяние, определяются по формуле</w:t>
      </w:r>
    </w:p>
    <w:p w:rsidR="002D43D4" w:rsidRPr="001208C8" w:rsidRDefault="002D43D4" w:rsidP="00C35D1A">
      <w:pPr>
        <w:spacing w:after="0" w:line="360" w:lineRule="auto"/>
        <w:ind w:firstLine="709"/>
        <w:jc w:val="both"/>
        <w:rPr>
          <w:rFonts w:ascii="Times New Roman" w:hAnsi="Times New Roman"/>
          <w:sz w:val="28"/>
          <w:szCs w:val="28"/>
        </w:rPr>
      </w:pPr>
      <w:r w:rsidRPr="001208C8">
        <w:rPr>
          <w:rFonts w:ascii="Times New Roman" w:hAnsi="Times New Roman"/>
          <w:position w:val="-28"/>
          <w:sz w:val="28"/>
          <w:szCs w:val="28"/>
        </w:rPr>
        <w:object w:dxaOrig="3040" w:dyaOrig="700">
          <v:shape id="_x0000_i1078" type="#_x0000_t75" style="width:186.6pt;height:42.6pt" o:ole="">
            <v:imagedata r:id="rId128" o:title=""/>
          </v:shape>
          <o:OLEObject Type="Embed" ProgID="Equation.DSMT4" ShapeID="_x0000_i1078" DrawAspect="Content" ObjectID="_1441040995" r:id="rId129"/>
        </w:object>
      </w:r>
    </w:p>
    <w:p w:rsidR="002D43D4" w:rsidRPr="001208C8" w:rsidRDefault="002D43D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 xml:space="preserve">Где </w:t>
      </w:r>
      <w:r w:rsidRPr="001208C8">
        <w:rPr>
          <w:rFonts w:ascii="Times New Roman" w:hAnsi="Times New Roman"/>
          <w:position w:val="-14"/>
          <w:sz w:val="28"/>
          <w:szCs w:val="28"/>
        </w:rPr>
        <w:object w:dxaOrig="999" w:dyaOrig="380">
          <v:shape id="_x0000_i1079" type="#_x0000_t75" style="width:49.8pt;height:19.2pt" o:ole="">
            <v:imagedata r:id="rId130" o:title=""/>
          </v:shape>
          <o:OLEObject Type="Embed" ProgID="Equation.DSMT4" ShapeID="_x0000_i1079" DrawAspect="Content" ObjectID="_1441040996" r:id="rId131"/>
        </w:object>
      </w:r>
      <w:r w:rsidRPr="001208C8">
        <w:rPr>
          <w:rFonts w:ascii="Times New Roman" w:hAnsi="Times New Roman"/>
          <w:sz w:val="28"/>
          <w:szCs w:val="28"/>
        </w:rPr>
        <w:t xml:space="preserve"> - коэффициент рассеяния для кварца.</w:t>
      </w:r>
    </w:p>
    <w:p w:rsidR="00644264"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18460" cy="3268980"/>
            <wp:effectExtent l="19050" t="0" r="0" b="0"/>
            <wp:docPr id="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2"/>
                    <a:srcRect/>
                    <a:stretch>
                      <a:fillRect/>
                    </a:stretch>
                  </pic:blipFill>
                  <pic:spPr bwMode="auto">
                    <a:xfrm>
                      <a:off x="0" y="0"/>
                      <a:ext cx="2918460" cy="3268980"/>
                    </a:xfrm>
                    <a:prstGeom prst="rect">
                      <a:avLst/>
                    </a:prstGeom>
                    <a:noFill/>
                    <a:ln w="9525">
                      <a:noFill/>
                      <a:miter lim="800000"/>
                      <a:headEnd/>
                      <a:tailEnd/>
                    </a:ln>
                  </pic:spPr>
                </pic:pic>
              </a:graphicData>
            </a:graphic>
          </wp:inline>
        </w:drawing>
      </w:r>
    </w:p>
    <w:p w:rsidR="00644264" w:rsidRPr="001208C8" w:rsidRDefault="0064426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2.7. Затухание волоконного световода при различных длинах волн.</w:t>
      </w:r>
    </w:p>
    <w:p w:rsidR="00644264" w:rsidRPr="001208C8" w:rsidRDefault="00A97E93" w:rsidP="00C35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64180" cy="3009900"/>
            <wp:effectExtent l="19050" t="0" r="7620" b="0"/>
            <wp:docPr id="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3"/>
                    <a:srcRect/>
                    <a:stretch>
                      <a:fillRect/>
                    </a:stretch>
                  </pic:blipFill>
                  <pic:spPr bwMode="auto">
                    <a:xfrm>
                      <a:off x="0" y="0"/>
                      <a:ext cx="2964180" cy="3009900"/>
                    </a:xfrm>
                    <a:prstGeom prst="rect">
                      <a:avLst/>
                    </a:prstGeom>
                    <a:noFill/>
                    <a:ln w="9525">
                      <a:noFill/>
                      <a:miter lim="800000"/>
                      <a:headEnd/>
                      <a:tailEnd/>
                    </a:ln>
                  </pic:spPr>
                </pic:pic>
              </a:graphicData>
            </a:graphic>
          </wp:inline>
        </w:drawing>
      </w:r>
    </w:p>
    <w:p w:rsidR="00644264" w:rsidRPr="001208C8" w:rsidRDefault="00644264" w:rsidP="00C35D1A">
      <w:pPr>
        <w:spacing w:after="0" w:line="360" w:lineRule="auto"/>
        <w:ind w:firstLine="709"/>
        <w:jc w:val="both"/>
        <w:rPr>
          <w:rFonts w:ascii="Times New Roman" w:hAnsi="Times New Roman"/>
          <w:sz w:val="28"/>
          <w:szCs w:val="28"/>
        </w:rPr>
      </w:pPr>
      <w:r w:rsidRPr="001208C8">
        <w:rPr>
          <w:rFonts w:ascii="Times New Roman" w:hAnsi="Times New Roman"/>
          <w:sz w:val="28"/>
          <w:szCs w:val="28"/>
        </w:rPr>
        <w:t>Рис. 2.8. Дисперсия при различных видах волн</w:t>
      </w:r>
      <w:r w:rsidR="00AD0115" w:rsidRPr="001208C8">
        <w:rPr>
          <w:rFonts w:ascii="Times New Roman" w:hAnsi="Times New Roman"/>
          <w:sz w:val="28"/>
          <w:szCs w:val="28"/>
        </w:rPr>
        <w:t>: 1 – волноводная; 2 – материала; 3 – результирующая.</w:t>
      </w:r>
    </w:p>
    <w:p w:rsidR="008B2F7C" w:rsidRPr="008B2F7C" w:rsidRDefault="008B2F7C" w:rsidP="008B2F7C">
      <w:pPr>
        <w:pStyle w:val="2"/>
        <w:spacing w:before="0" w:line="360" w:lineRule="auto"/>
        <w:ind w:firstLine="709"/>
        <w:jc w:val="center"/>
        <w:rPr>
          <w:rFonts w:ascii="Times New Roman" w:hAnsi="Times New Roman"/>
          <w:b w:val="0"/>
          <w:color w:val="auto"/>
          <w:sz w:val="28"/>
          <w:szCs w:val="28"/>
        </w:rPr>
      </w:pPr>
      <w:r w:rsidRPr="008B2F7C">
        <w:rPr>
          <w:rFonts w:ascii="Times New Roman" w:hAnsi="Times New Roman"/>
          <w:b w:val="0"/>
          <w:color w:val="auto"/>
          <w:sz w:val="28"/>
          <w:szCs w:val="28"/>
        </w:rPr>
        <w:lastRenderedPageBreak/>
        <w:t>Список литературы</w:t>
      </w:r>
    </w:p>
    <w:p w:rsidR="008B2F7C" w:rsidRDefault="008B2F7C" w:rsidP="008B2F7C">
      <w:pPr>
        <w:pStyle w:val="a3"/>
        <w:spacing w:after="0" w:line="360" w:lineRule="auto"/>
        <w:ind w:left="709"/>
        <w:jc w:val="both"/>
        <w:rPr>
          <w:rFonts w:ascii="Times New Roman" w:hAnsi="Times New Roman"/>
          <w:sz w:val="28"/>
          <w:szCs w:val="28"/>
        </w:rPr>
      </w:pPr>
    </w:p>
    <w:p w:rsidR="008B2F7C" w:rsidRPr="00D8644B" w:rsidRDefault="008B2F7C" w:rsidP="008B2F7C">
      <w:pPr>
        <w:pStyle w:val="a3"/>
        <w:numPr>
          <w:ilvl w:val="0"/>
          <w:numId w:val="25"/>
        </w:numPr>
        <w:spacing w:after="0" w:line="360" w:lineRule="auto"/>
        <w:ind w:left="0" w:firstLine="0"/>
        <w:jc w:val="both"/>
        <w:rPr>
          <w:rFonts w:ascii="Times New Roman" w:hAnsi="Times New Roman"/>
          <w:sz w:val="28"/>
          <w:szCs w:val="28"/>
        </w:rPr>
      </w:pPr>
      <w:r w:rsidRPr="00D8644B">
        <w:rPr>
          <w:rFonts w:ascii="Times New Roman" w:hAnsi="Times New Roman"/>
          <w:sz w:val="28"/>
          <w:szCs w:val="28"/>
        </w:rPr>
        <w:t>Линейные сооружения связи: Программа, методические указания – Москва 2005;</w:t>
      </w:r>
    </w:p>
    <w:p w:rsidR="008B2F7C" w:rsidRDefault="008B2F7C" w:rsidP="008B2F7C">
      <w:pPr>
        <w:pStyle w:val="a3"/>
        <w:numPr>
          <w:ilvl w:val="0"/>
          <w:numId w:val="25"/>
        </w:numPr>
        <w:spacing w:after="0" w:line="360" w:lineRule="auto"/>
        <w:ind w:left="0" w:firstLine="0"/>
        <w:jc w:val="both"/>
        <w:rPr>
          <w:rFonts w:ascii="Times New Roman" w:hAnsi="Times New Roman"/>
          <w:sz w:val="28"/>
          <w:szCs w:val="28"/>
        </w:rPr>
      </w:pPr>
      <w:r w:rsidRPr="00D8644B">
        <w:rPr>
          <w:rFonts w:ascii="Times New Roman" w:hAnsi="Times New Roman"/>
          <w:sz w:val="28"/>
          <w:szCs w:val="28"/>
        </w:rPr>
        <w:t>И.И. Гроднев. Линейные сооружения связи: Учебник для техикумов – Москва 1987.</w:t>
      </w:r>
    </w:p>
    <w:p w:rsidR="008B2F7C" w:rsidRDefault="008B2F7C" w:rsidP="008B2F7C">
      <w:pPr>
        <w:pStyle w:val="a3"/>
        <w:numPr>
          <w:ilvl w:val="0"/>
          <w:numId w:val="25"/>
        </w:numPr>
        <w:spacing w:after="0" w:line="360" w:lineRule="auto"/>
        <w:ind w:left="0" w:firstLine="0"/>
        <w:jc w:val="both"/>
        <w:rPr>
          <w:rFonts w:ascii="Times New Roman" w:hAnsi="Times New Roman"/>
          <w:sz w:val="28"/>
          <w:szCs w:val="28"/>
        </w:rPr>
      </w:pPr>
      <w:r>
        <w:rPr>
          <w:rFonts w:ascii="Times New Roman" w:hAnsi="Times New Roman"/>
          <w:sz w:val="28"/>
          <w:szCs w:val="28"/>
        </w:rPr>
        <w:t>Оптические кабели связи Российского производства. Справочник. -М., ЭКО-ТРЕНДЗ, 2003.</w:t>
      </w:r>
    </w:p>
    <w:p w:rsidR="008B2F7C" w:rsidRPr="00D8644B" w:rsidRDefault="008B2F7C" w:rsidP="008B2F7C">
      <w:pPr>
        <w:pStyle w:val="a3"/>
        <w:numPr>
          <w:ilvl w:val="0"/>
          <w:numId w:val="25"/>
        </w:numPr>
        <w:spacing w:after="0" w:line="360" w:lineRule="auto"/>
        <w:ind w:left="0" w:firstLine="0"/>
        <w:jc w:val="both"/>
        <w:rPr>
          <w:rFonts w:ascii="Times New Roman" w:hAnsi="Times New Roman"/>
          <w:sz w:val="28"/>
          <w:szCs w:val="28"/>
        </w:rPr>
      </w:pPr>
      <w:r>
        <w:rPr>
          <w:rFonts w:ascii="Times New Roman" w:hAnsi="Times New Roman"/>
          <w:sz w:val="28"/>
          <w:szCs w:val="28"/>
        </w:rPr>
        <w:t>Гроднев И.И., Верник С.М. Линии связи. -М.: Радио и связь, 1988</w:t>
      </w:r>
    </w:p>
    <w:p w:rsidR="00765452" w:rsidRPr="001208C8" w:rsidRDefault="00765452" w:rsidP="00C35D1A">
      <w:pPr>
        <w:spacing w:after="0" w:line="360" w:lineRule="auto"/>
        <w:ind w:firstLine="709"/>
        <w:jc w:val="both"/>
        <w:rPr>
          <w:rFonts w:ascii="Times New Roman" w:hAnsi="Times New Roman"/>
          <w:sz w:val="28"/>
          <w:szCs w:val="28"/>
        </w:rPr>
      </w:pPr>
    </w:p>
    <w:sectPr w:rsidR="00765452" w:rsidRPr="001208C8" w:rsidSect="003D50AE">
      <w:footerReference w:type="default" r:id="rId134"/>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3559" w:rsidRDefault="003E3559" w:rsidP="001208C8">
      <w:pPr>
        <w:spacing w:after="0" w:line="240" w:lineRule="auto"/>
      </w:pPr>
      <w:r>
        <w:separator/>
      </w:r>
    </w:p>
  </w:endnote>
  <w:endnote w:type="continuationSeparator" w:id="1">
    <w:p w:rsidR="003E3559" w:rsidRDefault="003E3559" w:rsidP="001208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8C8" w:rsidRDefault="00083982">
    <w:pPr>
      <w:pStyle w:val="ae"/>
      <w:jc w:val="center"/>
    </w:pPr>
    <w:fldSimple w:instr="PAGE   \* MERGEFORMAT">
      <w:r w:rsidR="003D50AE">
        <w:rPr>
          <w:noProof/>
        </w:rPr>
        <w:t>15</w:t>
      </w:r>
    </w:fldSimple>
  </w:p>
  <w:p w:rsidR="001208C8" w:rsidRDefault="001208C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3559" w:rsidRDefault="003E3559" w:rsidP="001208C8">
      <w:pPr>
        <w:spacing w:after="0" w:line="240" w:lineRule="auto"/>
      </w:pPr>
      <w:r>
        <w:separator/>
      </w:r>
    </w:p>
  </w:footnote>
  <w:footnote w:type="continuationSeparator" w:id="1">
    <w:p w:rsidR="003E3559" w:rsidRDefault="003E3559" w:rsidP="001208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0C77"/>
    <w:multiLevelType w:val="hybridMultilevel"/>
    <w:tmpl w:val="42E48F2C"/>
    <w:lvl w:ilvl="0" w:tplc="942272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E7E25C3"/>
    <w:multiLevelType w:val="hybridMultilevel"/>
    <w:tmpl w:val="1FCE8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F871CD"/>
    <w:multiLevelType w:val="hybridMultilevel"/>
    <w:tmpl w:val="50D6A678"/>
    <w:lvl w:ilvl="0" w:tplc="CDC484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65860A7"/>
    <w:multiLevelType w:val="multilevel"/>
    <w:tmpl w:val="A3100E7A"/>
    <w:lvl w:ilvl="0">
      <w:start w:val="2"/>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
    <w:nsid w:val="1BA0027F"/>
    <w:multiLevelType w:val="hybridMultilevel"/>
    <w:tmpl w:val="E7089B54"/>
    <w:lvl w:ilvl="0" w:tplc="65886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418593A"/>
    <w:multiLevelType w:val="hybridMultilevel"/>
    <w:tmpl w:val="8D626872"/>
    <w:lvl w:ilvl="0" w:tplc="D6E473A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83C3C2E"/>
    <w:multiLevelType w:val="hybridMultilevel"/>
    <w:tmpl w:val="8D626872"/>
    <w:lvl w:ilvl="0" w:tplc="D6E473A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AA06A01"/>
    <w:multiLevelType w:val="hybridMultilevel"/>
    <w:tmpl w:val="298C6608"/>
    <w:lvl w:ilvl="0" w:tplc="BF1E5D5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DF25373"/>
    <w:multiLevelType w:val="hybridMultilevel"/>
    <w:tmpl w:val="D84EE40A"/>
    <w:lvl w:ilvl="0" w:tplc="5B5EC04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24114E9"/>
    <w:multiLevelType w:val="hybridMultilevel"/>
    <w:tmpl w:val="8D626872"/>
    <w:lvl w:ilvl="0" w:tplc="D6E473A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CC76A48"/>
    <w:multiLevelType w:val="hybridMultilevel"/>
    <w:tmpl w:val="1540771A"/>
    <w:lvl w:ilvl="0" w:tplc="E048A90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CD04970"/>
    <w:multiLevelType w:val="hybridMultilevel"/>
    <w:tmpl w:val="C2A0F2A2"/>
    <w:lvl w:ilvl="0" w:tplc="D690E0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E602F06"/>
    <w:multiLevelType w:val="hybridMultilevel"/>
    <w:tmpl w:val="097AD89A"/>
    <w:lvl w:ilvl="0" w:tplc="495EEB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B6A74F2"/>
    <w:multiLevelType w:val="hybridMultilevel"/>
    <w:tmpl w:val="AE6ACDBC"/>
    <w:lvl w:ilvl="0" w:tplc="6CBE290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2F13550"/>
    <w:multiLevelType w:val="hybridMultilevel"/>
    <w:tmpl w:val="CB8C6236"/>
    <w:lvl w:ilvl="0" w:tplc="9FDC4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52B201B"/>
    <w:multiLevelType w:val="hybridMultilevel"/>
    <w:tmpl w:val="DCCC1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0264BA"/>
    <w:multiLevelType w:val="hybridMultilevel"/>
    <w:tmpl w:val="6926649A"/>
    <w:lvl w:ilvl="0" w:tplc="9CC0FE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AB76A2C"/>
    <w:multiLevelType w:val="hybridMultilevel"/>
    <w:tmpl w:val="4FACD4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BCF6271"/>
    <w:multiLevelType w:val="hybridMultilevel"/>
    <w:tmpl w:val="F3FEED7C"/>
    <w:lvl w:ilvl="0" w:tplc="F0A8F5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61540F2D"/>
    <w:multiLevelType w:val="hybridMultilevel"/>
    <w:tmpl w:val="156C394C"/>
    <w:lvl w:ilvl="0" w:tplc="9FDC405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5426A8A"/>
    <w:multiLevelType w:val="hybridMultilevel"/>
    <w:tmpl w:val="8D626872"/>
    <w:lvl w:ilvl="0" w:tplc="D6E473A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82D42E9"/>
    <w:multiLevelType w:val="singleLevel"/>
    <w:tmpl w:val="04F233A6"/>
    <w:lvl w:ilvl="0">
      <w:start w:val="1"/>
      <w:numFmt w:val="bullet"/>
      <w:lvlText w:val=""/>
      <w:lvlJc w:val="left"/>
      <w:pPr>
        <w:tabs>
          <w:tab w:val="num" w:pos="360"/>
        </w:tabs>
        <w:ind w:left="360" w:hanging="360"/>
      </w:pPr>
      <w:rPr>
        <w:rFonts w:ascii="Symbol" w:hAnsi="Symbol" w:hint="default"/>
      </w:rPr>
    </w:lvl>
  </w:abstractNum>
  <w:abstractNum w:abstractNumId="22">
    <w:nsid w:val="6BE92A46"/>
    <w:multiLevelType w:val="hybridMultilevel"/>
    <w:tmpl w:val="09EADA9E"/>
    <w:lvl w:ilvl="0" w:tplc="AD3A12B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FD5178C"/>
    <w:multiLevelType w:val="hybridMultilevel"/>
    <w:tmpl w:val="CB8C6236"/>
    <w:lvl w:ilvl="0" w:tplc="9FDC4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93B1EF6"/>
    <w:multiLevelType w:val="hybridMultilevel"/>
    <w:tmpl w:val="8D626872"/>
    <w:lvl w:ilvl="0" w:tplc="D6E473A8">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8"/>
  </w:num>
  <w:num w:numId="3">
    <w:abstractNumId w:val="12"/>
  </w:num>
  <w:num w:numId="4">
    <w:abstractNumId w:val="3"/>
  </w:num>
  <w:num w:numId="5">
    <w:abstractNumId w:val="16"/>
  </w:num>
  <w:num w:numId="6">
    <w:abstractNumId w:val="4"/>
  </w:num>
  <w:num w:numId="7">
    <w:abstractNumId w:val="23"/>
  </w:num>
  <w:num w:numId="8">
    <w:abstractNumId w:val="6"/>
  </w:num>
  <w:num w:numId="9">
    <w:abstractNumId w:val="7"/>
  </w:num>
  <w:num w:numId="10">
    <w:abstractNumId w:val="15"/>
  </w:num>
  <w:num w:numId="11">
    <w:abstractNumId w:val="1"/>
  </w:num>
  <w:num w:numId="12">
    <w:abstractNumId w:val="13"/>
  </w:num>
  <w:num w:numId="13">
    <w:abstractNumId w:val="18"/>
  </w:num>
  <w:num w:numId="14">
    <w:abstractNumId w:val="24"/>
  </w:num>
  <w:num w:numId="15">
    <w:abstractNumId w:val="22"/>
  </w:num>
  <w:num w:numId="16">
    <w:abstractNumId w:val="5"/>
  </w:num>
  <w:num w:numId="17">
    <w:abstractNumId w:val="20"/>
  </w:num>
  <w:num w:numId="18">
    <w:abstractNumId w:val="9"/>
  </w:num>
  <w:num w:numId="19">
    <w:abstractNumId w:val="11"/>
  </w:num>
  <w:num w:numId="20">
    <w:abstractNumId w:val="10"/>
  </w:num>
  <w:num w:numId="21">
    <w:abstractNumId w:val="21"/>
  </w:num>
  <w:num w:numId="22">
    <w:abstractNumId w:val="0"/>
  </w:num>
  <w:num w:numId="23">
    <w:abstractNumId w:val="14"/>
  </w:num>
  <w:num w:numId="24">
    <w:abstractNumId w:val="19"/>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characterSpacingControl w:val="doNotCompress"/>
  <w:footnotePr>
    <w:footnote w:id="0"/>
    <w:footnote w:id="1"/>
  </w:footnotePr>
  <w:endnotePr>
    <w:endnote w:id="0"/>
    <w:endnote w:id="1"/>
  </w:endnotePr>
  <w:compat/>
  <w:rsids>
    <w:rsidRoot w:val="002711AF"/>
    <w:rsid w:val="00000DA5"/>
    <w:rsid w:val="00015751"/>
    <w:rsid w:val="00021635"/>
    <w:rsid w:val="00024911"/>
    <w:rsid w:val="00032529"/>
    <w:rsid w:val="00034E33"/>
    <w:rsid w:val="000407D6"/>
    <w:rsid w:val="00041A8E"/>
    <w:rsid w:val="00043358"/>
    <w:rsid w:val="00054FB6"/>
    <w:rsid w:val="00057B2C"/>
    <w:rsid w:val="000676BB"/>
    <w:rsid w:val="00067FCE"/>
    <w:rsid w:val="000738E4"/>
    <w:rsid w:val="00083982"/>
    <w:rsid w:val="00095567"/>
    <w:rsid w:val="000B0E37"/>
    <w:rsid w:val="000B30C8"/>
    <w:rsid w:val="000B7151"/>
    <w:rsid w:val="000C3716"/>
    <w:rsid w:val="000D05DE"/>
    <w:rsid w:val="000D0EE3"/>
    <w:rsid w:val="001208C8"/>
    <w:rsid w:val="00125314"/>
    <w:rsid w:val="00142341"/>
    <w:rsid w:val="00144E1D"/>
    <w:rsid w:val="001455BD"/>
    <w:rsid w:val="00151AF7"/>
    <w:rsid w:val="00155A09"/>
    <w:rsid w:val="001607F9"/>
    <w:rsid w:val="00174D2D"/>
    <w:rsid w:val="001815E2"/>
    <w:rsid w:val="00190EAF"/>
    <w:rsid w:val="001B4B4D"/>
    <w:rsid w:val="001E134F"/>
    <w:rsid w:val="001E57B7"/>
    <w:rsid w:val="001E6B84"/>
    <w:rsid w:val="001F24EB"/>
    <w:rsid w:val="001F717D"/>
    <w:rsid w:val="001F7B96"/>
    <w:rsid w:val="002076E2"/>
    <w:rsid w:val="00213A7B"/>
    <w:rsid w:val="00214F94"/>
    <w:rsid w:val="002165B1"/>
    <w:rsid w:val="0021796A"/>
    <w:rsid w:val="00221F6F"/>
    <w:rsid w:val="00225026"/>
    <w:rsid w:val="00251207"/>
    <w:rsid w:val="00252858"/>
    <w:rsid w:val="002711AF"/>
    <w:rsid w:val="00272EC0"/>
    <w:rsid w:val="00282AE0"/>
    <w:rsid w:val="00293648"/>
    <w:rsid w:val="00296622"/>
    <w:rsid w:val="002A19BF"/>
    <w:rsid w:val="002D43D4"/>
    <w:rsid w:val="002E431E"/>
    <w:rsid w:val="002E6CFD"/>
    <w:rsid w:val="002F11BD"/>
    <w:rsid w:val="002F163F"/>
    <w:rsid w:val="002F4A05"/>
    <w:rsid w:val="00301270"/>
    <w:rsid w:val="00311825"/>
    <w:rsid w:val="0032070B"/>
    <w:rsid w:val="00321A80"/>
    <w:rsid w:val="00323059"/>
    <w:rsid w:val="00327249"/>
    <w:rsid w:val="0033046E"/>
    <w:rsid w:val="00384EE0"/>
    <w:rsid w:val="00387413"/>
    <w:rsid w:val="00392391"/>
    <w:rsid w:val="0039661E"/>
    <w:rsid w:val="003A10AA"/>
    <w:rsid w:val="003A39B9"/>
    <w:rsid w:val="003A6CAB"/>
    <w:rsid w:val="003C1AB0"/>
    <w:rsid w:val="003C471F"/>
    <w:rsid w:val="003D50AE"/>
    <w:rsid w:val="003D6CB0"/>
    <w:rsid w:val="003E3559"/>
    <w:rsid w:val="003F0279"/>
    <w:rsid w:val="00400911"/>
    <w:rsid w:val="00400B02"/>
    <w:rsid w:val="004029C2"/>
    <w:rsid w:val="00405DC6"/>
    <w:rsid w:val="004141FE"/>
    <w:rsid w:val="00427F20"/>
    <w:rsid w:val="00434CB0"/>
    <w:rsid w:val="00462551"/>
    <w:rsid w:val="004702F6"/>
    <w:rsid w:val="00485EA0"/>
    <w:rsid w:val="00485EED"/>
    <w:rsid w:val="00494176"/>
    <w:rsid w:val="004B589B"/>
    <w:rsid w:val="004C44CF"/>
    <w:rsid w:val="004C6E4A"/>
    <w:rsid w:val="004D509A"/>
    <w:rsid w:val="004E2B73"/>
    <w:rsid w:val="004F6D9A"/>
    <w:rsid w:val="00507112"/>
    <w:rsid w:val="00531620"/>
    <w:rsid w:val="00531940"/>
    <w:rsid w:val="005432F1"/>
    <w:rsid w:val="00545C90"/>
    <w:rsid w:val="0054795D"/>
    <w:rsid w:val="0055183B"/>
    <w:rsid w:val="00557103"/>
    <w:rsid w:val="005823A1"/>
    <w:rsid w:val="00583234"/>
    <w:rsid w:val="00593B43"/>
    <w:rsid w:val="00594FD4"/>
    <w:rsid w:val="0059586D"/>
    <w:rsid w:val="005B4160"/>
    <w:rsid w:val="005C6985"/>
    <w:rsid w:val="005E1458"/>
    <w:rsid w:val="005E299E"/>
    <w:rsid w:val="005E4940"/>
    <w:rsid w:val="005E6552"/>
    <w:rsid w:val="005F1ABF"/>
    <w:rsid w:val="00612465"/>
    <w:rsid w:val="00617C2E"/>
    <w:rsid w:val="00632DBB"/>
    <w:rsid w:val="00636179"/>
    <w:rsid w:val="006364D4"/>
    <w:rsid w:val="006432F2"/>
    <w:rsid w:val="00644264"/>
    <w:rsid w:val="006525B9"/>
    <w:rsid w:val="0066234E"/>
    <w:rsid w:val="00667E69"/>
    <w:rsid w:val="00674FDA"/>
    <w:rsid w:val="00677B8F"/>
    <w:rsid w:val="006834CA"/>
    <w:rsid w:val="00691741"/>
    <w:rsid w:val="006A77F8"/>
    <w:rsid w:val="006E703F"/>
    <w:rsid w:val="006F2512"/>
    <w:rsid w:val="006F66AA"/>
    <w:rsid w:val="006F6A91"/>
    <w:rsid w:val="006F768A"/>
    <w:rsid w:val="00716E25"/>
    <w:rsid w:val="007359EB"/>
    <w:rsid w:val="00746163"/>
    <w:rsid w:val="00765452"/>
    <w:rsid w:val="00792FD6"/>
    <w:rsid w:val="0079733A"/>
    <w:rsid w:val="007A25F8"/>
    <w:rsid w:val="007A367B"/>
    <w:rsid w:val="007A37B3"/>
    <w:rsid w:val="007B7C9C"/>
    <w:rsid w:val="007C71AF"/>
    <w:rsid w:val="007C7E97"/>
    <w:rsid w:val="007D0D4C"/>
    <w:rsid w:val="007D6E72"/>
    <w:rsid w:val="007D75EE"/>
    <w:rsid w:val="007E2FC3"/>
    <w:rsid w:val="007E5E26"/>
    <w:rsid w:val="007E6CAD"/>
    <w:rsid w:val="007F266F"/>
    <w:rsid w:val="007F3E50"/>
    <w:rsid w:val="00804218"/>
    <w:rsid w:val="008122E2"/>
    <w:rsid w:val="008226CF"/>
    <w:rsid w:val="00824366"/>
    <w:rsid w:val="0084513D"/>
    <w:rsid w:val="0086048C"/>
    <w:rsid w:val="0086194C"/>
    <w:rsid w:val="008625D1"/>
    <w:rsid w:val="008638BA"/>
    <w:rsid w:val="0086455C"/>
    <w:rsid w:val="00871AF1"/>
    <w:rsid w:val="0089541E"/>
    <w:rsid w:val="00896724"/>
    <w:rsid w:val="008A5009"/>
    <w:rsid w:val="008B2F7C"/>
    <w:rsid w:val="008B4B0E"/>
    <w:rsid w:val="008C17FD"/>
    <w:rsid w:val="008C73E3"/>
    <w:rsid w:val="008C7AB6"/>
    <w:rsid w:val="008D0DC9"/>
    <w:rsid w:val="008F5BB0"/>
    <w:rsid w:val="0090188C"/>
    <w:rsid w:val="00912B30"/>
    <w:rsid w:val="00923489"/>
    <w:rsid w:val="009305E0"/>
    <w:rsid w:val="009439A4"/>
    <w:rsid w:val="0095004A"/>
    <w:rsid w:val="00972236"/>
    <w:rsid w:val="00973E48"/>
    <w:rsid w:val="00976138"/>
    <w:rsid w:val="009C5C2E"/>
    <w:rsid w:val="009F7A4A"/>
    <w:rsid w:val="00A10B25"/>
    <w:rsid w:val="00A1434C"/>
    <w:rsid w:val="00A239DC"/>
    <w:rsid w:val="00A316C0"/>
    <w:rsid w:val="00A54987"/>
    <w:rsid w:val="00A57D5E"/>
    <w:rsid w:val="00A60022"/>
    <w:rsid w:val="00A66847"/>
    <w:rsid w:val="00A73546"/>
    <w:rsid w:val="00A926B5"/>
    <w:rsid w:val="00A96A61"/>
    <w:rsid w:val="00A96F92"/>
    <w:rsid w:val="00A97E93"/>
    <w:rsid w:val="00AA493B"/>
    <w:rsid w:val="00AA5D0E"/>
    <w:rsid w:val="00AB572F"/>
    <w:rsid w:val="00AB7862"/>
    <w:rsid w:val="00AD0115"/>
    <w:rsid w:val="00AD027C"/>
    <w:rsid w:val="00AF5B07"/>
    <w:rsid w:val="00AF6E90"/>
    <w:rsid w:val="00B22D1A"/>
    <w:rsid w:val="00B23F92"/>
    <w:rsid w:val="00B2517F"/>
    <w:rsid w:val="00B372EB"/>
    <w:rsid w:val="00B40D9D"/>
    <w:rsid w:val="00B6254B"/>
    <w:rsid w:val="00B636CD"/>
    <w:rsid w:val="00B76456"/>
    <w:rsid w:val="00B96FD1"/>
    <w:rsid w:val="00BC2448"/>
    <w:rsid w:val="00BE0BEF"/>
    <w:rsid w:val="00BF1AAF"/>
    <w:rsid w:val="00BF3E4B"/>
    <w:rsid w:val="00C05BA5"/>
    <w:rsid w:val="00C214B7"/>
    <w:rsid w:val="00C25C37"/>
    <w:rsid w:val="00C25CAB"/>
    <w:rsid w:val="00C35D1A"/>
    <w:rsid w:val="00C36CB3"/>
    <w:rsid w:val="00C66398"/>
    <w:rsid w:val="00C7095C"/>
    <w:rsid w:val="00C70B1E"/>
    <w:rsid w:val="00C74A1A"/>
    <w:rsid w:val="00C75C0D"/>
    <w:rsid w:val="00C77C05"/>
    <w:rsid w:val="00CA0280"/>
    <w:rsid w:val="00CD0149"/>
    <w:rsid w:val="00CE0681"/>
    <w:rsid w:val="00CE46BC"/>
    <w:rsid w:val="00CE5140"/>
    <w:rsid w:val="00CE5D2D"/>
    <w:rsid w:val="00CF12CD"/>
    <w:rsid w:val="00CF6564"/>
    <w:rsid w:val="00CF6FB5"/>
    <w:rsid w:val="00CF6FDE"/>
    <w:rsid w:val="00CF7FF4"/>
    <w:rsid w:val="00D0095F"/>
    <w:rsid w:val="00D250B2"/>
    <w:rsid w:val="00D40CC2"/>
    <w:rsid w:val="00D4694C"/>
    <w:rsid w:val="00D644AB"/>
    <w:rsid w:val="00D74A95"/>
    <w:rsid w:val="00D77757"/>
    <w:rsid w:val="00D90CE9"/>
    <w:rsid w:val="00DA28D8"/>
    <w:rsid w:val="00DB385B"/>
    <w:rsid w:val="00DE0765"/>
    <w:rsid w:val="00DF2133"/>
    <w:rsid w:val="00DF7D1C"/>
    <w:rsid w:val="00E20C76"/>
    <w:rsid w:val="00E214D6"/>
    <w:rsid w:val="00E21AB8"/>
    <w:rsid w:val="00E220EA"/>
    <w:rsid w:val="00E23D3C"/>
    <w:rsid w:val="00E533A7"/>
    <w:rsid w:val="00E54F49"/>
    <w:rsid w:val="00E80341"/>
    <w:rsid w:val="00E831AA"/>
    <w:rsid w:val="00EC1CD5"/>
    <w:rsid w:val="00ED0F55"/>
    <w:rsid w:val="00EF4343"/>
    <w:rsid w:val="00EF4DF7"/>
    <w:rsid w:val="00F07A55"/>
    <w:rsid w:val="00F17D86"/>
    <w:rsid w:val="00F373A9"/>
    <w:rsid w:val="00F50F1E"/>
    <w:rsid w:val="00F91161"/>
    <w:rsid w:val="00F9707C"/>
    <w:rsid w:val="00FC14BF"/>
    <w:rsid w:val="00FD0484"/>
    <w:rsid w:val="00FD60F9"/>
    <w:rsid w:val="00FD6444"/>
    <w:rsid w:val="00FF1275"/>
    <w:rsid w:val="00FF1B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982"/>
    <w:pPr>
      <w:spacing w:after="200" w:line="276" w:lineRule="auto"/>
    </w:pPr>
    <w:rPr>
      <w:sz w:val="22"/>
      <w:szCs w:val="22"/>
      <w:lang w:eastAsia="en-US"/>
    </w:rPr>
  </w:style>
  <w:style w:type="paragraph" w:styleId="2">
    <w:name w:val="heading 2"/>
    <w:basedOn w:val="a"/>
    <w:next w:val="a"/>
    <w:link w:val="20"/>
    <w:uiPriority w:val="9"/>
    <w:unhideWhenUsed/>
    <w:qFormat/>
    <w:rsid w:val="008B2F7C"/>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39DC"/>
    <w:pPr>
      <w:ind w:left="720"/>
      <w:contextualSpacing/>
    </w:pPr>
  </w:style>
  <w:style w:type="table" w:styleId="a4">
    <w:name w:val="Table Grid"/>
    <w:basedOn w:val="a1"/>
    <w:rsid w:val="00A239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533A7"/>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E533A7"/>
    <w:rPr>
      <w:rFonts w:ascii="Tahoma" w:hAnsi="Tahoma" w:cs="Tahoma"/>
      <w:sz w:val="16"/>
      <w:szCs w:val="16"/>
    </w:rPr>
  </w:style>
  <w:style w:type="character" w:styleId="a7">
    <w:name w:val="Hyperlink"/>
    <w:uiPriority w:val="99"/>
    <w:rsid w:val="00C66398"/>
    <w:rPr>
      <w:color w:val="000080"/>
      <w:u w:val="single"/>
    </w:rPr>
  </w:style>
  <w:style w:type="character" w:customStyle="1" w:styleId="1">
    <w:name w:val="Основной текст Знак1"/>
    <w:link w:val="a8"/>
    <w:uiPriority w:val="99"/>
    <w:rsid w:val="00C66398"/>
    <w:rPr>
      <w:rFonts w:ascii="Times New Roman" w:hAnsi="Times New Roman" w:cs="Times New Roman"/>
      <w:spacing w:val="20"/>
      <w:sz w:val="25"/>
      <w:szCs w:val="25"/>
      <w:shd w:val="clear" w:color="auto" w:fill="FFFFFF"/>
    </w:rPr>
  </w:style>
  <w:style w:type="character" w:customStyle="1" w:styleId="a9">
    <w:name w:val="Основной текст + Курсив"/>
    <w:aliases w:val="Интервал 0 pt"/>
    <w:uiPriority w:val="99"/>
    <w:rsid w:val="00C66398"/>
    <w:rPr>
      <w:rFonts w:ascii="Times New Roman" w:hAnsi="Times New Roman" w:cs="Times New Roman"/>
      <w:i/>
      <w:iCs/>
      <w:spacing w:val="0"/>
      <w:sz w:val="25"/>
      <w:szCs w:val="25"/>
      <w:shd w:val="clear" w:color="auto" w:fill="FFFFFF"/>
    </w:rPr>
  </w:style>
  <w:style w:type="paragraph" w:styleId="a8">
    <w:name w:val="Body Text"/>
    <w:basedOn w:val="a"/>
    <w:link w:val="1"/>
    <w:uiPriority w:val="99"/>
    <w:rsid w:val="00C66398"/>
    <w:pPr>
      <w:widowControl w:val="0"/>
      <w:shd w:val="clear" w:color="auto" w:fill="FFFFFF"/>
      <w:spacing w:after="0" w:line="274" w:lineRule="exact"/>
      <w:jc w:val="both"/>
    </w:pPr>
    <w:rPr>
      <w:rFonts w:ascii="Times New Roman" w:hAnsi="Times New Roman"/>
      <w:spacing w:val="20"/>
      <w:sz w:val="25"/>
      <w:szCs w:val="25"/>
    </w:rPr>
  </w:style>
  <w:style w:type="character" w:customStyle="1" w:styleId="aa">
    <w:name w:val="Основной текст Знак"/>
    <w:basedOn w:val="a0"/>
    <w:uiPriority w:val="99"/>
    <w:semiHidden/>
    <w:rsid w:val="00C66398"/>
  </w:style>
  <w:style w:type="character" w:customStyle="1" w:styleId="ab">
    <w:name w:val="Основной текст_"/>
    <w:link w:val="10"/>
    <w:rsid w:val="00531940"/>
    <w:rPr>
      <w:rFonts w:ascii="Times New Roman" w:eastAsia="Times New Roman" w:hAnsi="Times New Roman" w:cs="Times New Roman"/>
      <w:spacing w:val="20"/>
      <w:sz w:val="28"/>
      <w:szCs w:val="28"/>
      <w:shd w:val="clear" w:color="auto" w:fill="FFFFFF"/>
    </w:rPr>
  </w:style>
  <w:style w:type="paragraph" w:customStyle="1" w:styleId="10">
    <w:name w:val="Основной текст1"/>
    <w:basedOn w:val="a"/>
    <w:link w:val="ab"/>
    <w:rsid w:val="00531940"/>
    <w:pPr>
      <w:widowControl w:val="0"/>
      <w:shd w:val="clear" w:color="auto" w:fill="FFFFFF"/>
      <w:spacing w:after="180" w:line="298" w:lineRule="exact"/>
      <w:jc w:val="both"/>
    </w:pPr>
    <w:rPr>
      <w:rFonts w:ascii="Times New Roman" w:eastAsia="Times New Roman" w:hAnsi="Times New Roman"/>
      <w:spacing w:val="20"/>
      <w:sz w:val="28"/>
      <w:szCs w:val="28"/>
    </w:rPr>
  </w:style>
  <w:style w:type="paragraph" w:styleId="ac">
    <w:name w:val="header"/>
    <w:basedOn w:val="a"/>
    <w:link w:val="ad"/>
    <w:uiPriority w:val="99"/>
    <w:unhideWhenUsed/>
    <w:rsid w:val="001208C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208C8"/>
  </w:style>
  <w:style w:type="paragraph" w:styleId="ae">
    <w:name w:val="footer"/>
    <w:basedOn w:val="a"/>
    <w:link w:val="af"/>
    <w:uiPriority w:val="99"/>
    <w:unhideWhenUsed/>
    <w:rsid w:val="001208C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208C8"/>
  </w:style>
  <w:style w:type="character" w:customStyle="1" w:styleId="20">
    <w:name w:val="Заголовок 2 Знак"/>
    <w:link w:val="2"/>
    <w:uiPriority w:val="9"/>
    <w:rsid w:val="008B2F7C"/>
    <w:rPr>
      <w:rFonts w:ascii="Cambria" w:eastAsia="Times New Roman" w:hAnsi="Cambria" w:cs="Times New Roman"/>
      <w:b/>
      <w:bCs/>
      <w:color w:val="4F81BD"/>
      <w:sz w:val="26"/>
      <w:szCs w:val="26"/>
    </w:rPr>
  </w:style>
</w:styles>
</file>

<file path=word/webSettings.xml><?xml version="1.0" encoding="utf-8"?>
<w:webSettings xmlns:r="http://schemas.openxmlformats.org/officeDocument/2006/relationships" xmlns:w="http://schemas.openxmlformats.org/wordprocessingml/2006/main">
  <w:divs>
    <w:div w:id="122509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48.bin"/><Relationship Id="rId21" Type="http://schemas.openxmlformats.org/officeDocument/2006/relationships/image" Target="media/image13.wmf"/><Relationship Id="rId42" Type="http://schemas.openxmlformats.org/officeDocument/2006/relationships/oleObject" Target="embeddings/oleObject12.bin"/><Relationship Id="rId47" Type="http://schemas.openxmlformats.org/officeDocument/2006/relationships/image" Target="media/image26.wmf"/><Relationship Id="rId63" Type="http://schemas.openxmlformats.org/officeDocument/2006/relationships/image" Target="media/image34.wmf"/><Relationship Id="rId68" Type="http://schemas.openxmlformats.org/officeDocument/2006/relationships/image" Target="media/image36.wmf"/><Relationship Id="rId84" Type="http://schemas.openxmlformats.org/officeDocument/2006/relationships/oleObject" Target="embeddings/oleObject32.bin"/><Relationship Id="rId89" Type="http://schemas.openxmlformats.org/officeDocument/2006/relationships/image" Target="media/image48.wmf"/><Relationship Id="rId112" Type="http://schemas.openxmlformats.org/officeDocument/2006/relationships/image" Target="media/image60.wmf"/><Relationship Id="rId133" Type="http://schemas.openxmlformats.org/officeDocument/2006/relationships/image" Target="media/image71.jpeg"/><Relationship Id="rId16" Type="http://schemas.openxmlformats.org/officeDocument/2006/relationships/image" Target="media/image8.jpeg"/><Relationship Id="rId107" Type="http://schemas.openxmlformats.org/officeDocument/2006/relationships/oleObject" Target="embeddings/oleObject43.bin"/><Relationship Id="rId11" Type="http://schemas.openxmlformats.org/officeDocument/2006/relationships/image" Target="media/image4.png"/><Relationship Id="rId32" Type="http://schemas.openxmlformats.org/officeDocument/2006/relationships/oleObject" Target="embeddings/oleObject7.bin"/><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20.bin"/><Relationship Id="rId74" Type="http://schemas.openxmlformats.org/officeDocument/2006/relationships/image" Target="media/image39.wmf"/><Relationship Id="rId79" Type="http://schemas.openxmlformats.org/officeDocument/2006/relationships/image" Target="media/image43.wmf"/><Relationship Id="rId102" Type="http://schemas.openxmlformats.org/officeDocument/2006/relationships/oleObject" Target="embeddings/oleObject41.bin"/><Relationship Id="rId123" Type="http://schemas.openxmlformats.org/officeDocument/2006/relationships/oleObject" Target="embeddings/oleObject51.bin"/><Relationship Id="rId128"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oleObject" Target="embeddings/oleObject37.bin"/><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oleObject" Target="embeddings/oleObject26.bin"/><Relationship Id="rId77" Type="http://schemas.openxmlformats.org/officeDocument/2006/relationships/image" Target="media/image41.jpeg"/><Relationship Id="rId100" Type="http://schemas.openxmlformats.org/officeDocument/2006/relationships/oleObject" Target="embeddings/oleObject40.bin"/><Relationship Id="rId105" Type="http://schemas.openxmlformats.org/officeDocument/2006/relationships/image" Target="media/image56.jpeg"/><Relationship Id="rId113" Type="http://schemas.openxmlformats.org/officeDocument/2006/relationships/oleObject" Target="embeddings/oleObject46.bin"/><Relationship Id="rId118" Type="http://schemas.openxmlformats.org/officeDocument/2006/relationships/image" Target="media/image63.wmf"/><Relationship Id="rId126" Type="http://schemas.openxmlformats.org/officeDocument/2006/relationships/image" Target="media/image67.wmf"/><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8.wmf"/><Relationship Id="rId72" Type="http://schemas.openxmlformats.org/officeDocument/2006/relationships/image" Target="media/image38.wmf"/><Relationship Id="rId80" Type="http://schemas.openxmlformats.org/officeDocument/2006/relationships/oleObject" Target="embeddings/oleObject30.bin"/><Relationship Id="rId85" Type="http://schemas.openxmlformats.org/officeDocument/2006/relationships/image" Target="media/image46.wmf"/><Relationship Id="rId93" Type="http://schemas.openxmlformats.org/officeDocument/2006/relationships/oleObject" Target="embeddings/oleObject36.bin"/><Relationship Id="rId98" Type="http://schemas.openxmlformats.org/officeDocument/2006/relationships/image" Target="media/image52.jpeg"/><Relationship Id="rId121" Type="http://schemas.openxmlformats.org/officeDocument/2006/relationships/oleObject" Target="embeddings/oleObject50.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2.wmf"/><Relationship Id="rId67" Type="http://schemas.openxmlformats.org/officeDocument/2006/relationships/oleObject" Target="embeddings/oleObject25.bin"/><Relationship Id="rId103" Type="http://schemas.openxmlformats.org/officeDocument/2006/relationships/image" Target="media/image55.wmf"/><Relationship Id="rId108" Type="http://schemas.openxmlformats.org/officeDocument/2006/relationships/image" Target="media/image58.wmf"/><Relationship Id="rId116" Type="http://schemas.openxmlformats.org/officeDocument/2006/relationships/image" Target="media/image62.wmf"/><Relationship Id="rId124" Type="http://schemas.openxmlformats.org/officeDocument/2006/relationships/image" Target="media/image66.wmf"/><Relationship Id="rId129" Type="http://schemas.openxmlformats.org/officeDocument/2006/relationships/oleObject" Target="embeddings/oleObject54.bin"/><Relationship Id="rId20" Type="http://schemas.openxmlformats.org/officeDocument/2006/relationships/image" Target="media/image12.jpeg"/><Relationship Id="rId41" Type="http://schemas.openxmlformats.org/officeDocument/2006/relationships/image" Target="media/image23.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7.wmf"/><Relationship Id="rId75" Type="http://schemas.openxmlformats.org/officeDocument/2006/relationships/oleObject" Target="embeddings/oleObject29.bin"/><Relationship Id="rId83" Type="http://schemas.openxmlformats.org/officeDocument/2006/relationships/image" Target="media/image45.wmf"/><Relationship Id="rId88" Type="http://schemas.openxmlformats.org/officeDocument/2006/relationships/oleObject" Target="embeddings/oleObject34.bin"/><Relationship Id="rId91" Type="http://schemas.openxmlformats.org/officeDocument/2006/relationships/image" Target="media/image49.jpeg"/><Relationship Id="rId96" Type="http://schemas.openxmlformats.org/officeDocument/2006/relationships/oleObject" Target="embeddings/oleObject38.bin"/><Relationship Id="rId111" Type="http://schemas.openxmlformats.org/officeDocument/2006/relationships/oleObject" Target="embeddings/oleObject45.bin"/><Relationship Id="rId132"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7.wmf"/><Relationship Id="rId57" Type="http://schemas.openxmlformats.org/officeDocument/2006/relationships/image" Target="media/image31.wmf"/><Relationship Id="rId106" Type="http://schemas.openxmlformats.org/officeDocument/2006/relationships/image" Target="media/image57.wmf"/><Relationship Id="rId114" Type="http://schemas.openxmlformats.org/officeDocument/2006/relationships/image" Target="media/image6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image" Target="media/image3.jpeg"/><Relationship Id="rId31" Type="http://schemas.openxmlformats.org/officeDocument/2006/relationships/image" Target="media/image1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5.wmf"/><Relationship Id="rId73" Type="http://schemas.openxmlformats.org/officeDocument/2006/relationships/oleObject" Target="embeddings/oleObject28.bin"/><Relationship Id="rId78" Type="http://schemas.openxmlformats.org/officeDocument/2006/relationships/image" Target="media/image42.jpeg"/><Relationship Id="rId81" Type="http://schemas.openxmlformats.org/officeDocument/2006/relationships/image" Target="media/image44.wmf"/><Relationship Id="rId86" Type="http://schemas.openxmlformats.org/officeDocument/2006/relationships/oleObject" Target="embeddings/oleObject33.bin"/><Relationship Id="rId94" Type="http://schemas.openxmlformats.org/officeDocument/2006/relationships/image" Target="media/image51.wmf"/><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5.wmf"/><Relationship Id="rId130" Type="http://schemas.openxmlformats.org/officeDocument/2006/relationships/image" Target="media/image69.wmf"/><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jpeg"/><Relationship Id="rId39" Type="http://schemas.openxmlformats.org/officeDocument/2006/relationships/image" Target="media/image22.wmf"/><Relationship Id="rId109" Type="http://schemas.openxmlformats.org/officeDocument/2006/relationships/oleObject" Target="embeddings/oleObject44.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30.wmf"/><Relationship Id="rId76" Type="http://schemas.openxmlformats.org/officeDocument/2006/relationships/image" Target="media/image40.jpeg"/><Relationship Id="rId97" Type="http://schemas.openxmlformats.org/officeDocument/2006/relationships/oleObject" Target="embeddings/oleObject39.bin"/><Relationship Id="rId104" Type="http://schemas.openxmlformats.org/officeDocument/2006/relationships/oleObject" Target="embeddings/oleObject42.bin"/><Relationship Id="rId120" Type="http://schemas.openxmlformats.org/officeDocument/2006/relationships/image" Target="media/image64.wmf"/><Relationship Id="rId125"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5.wmf"/><Relationship Id="rId66" Type="http://schemas.openxmlformats.org/officeDocument/2006/relationships/oleObject" Target="embeddings/oleObject24.bin"/><Relationship Id="rId87" Type="http://schemas.openxmlformats.org/officeDocument/2006/relationships/image" Target="media/image47.wmf"/><Relationship Id="rId110" Type="http://schemas.openxmlformats.org/officeDocument/2006/relationships/image" Target="media/image5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theme" Target="theme/theme1.xml"/><Relationship Id="rId61" Type="http://schemas.openxmlformats.org/officeDocument/2006/relationships/image" Target="media/image33.wmf"/><Relationship Id="rId82" Type="http://schemas.openxmlformats.org/officeDocument/2006/relationships/oleObject" Target="embeddings/oleObject31.bin"/><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B34D7-6C03-4FBC-9D8D-06619D5C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5616</Words>
  <Characters>32012</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cp:lastModifiedBy>Егорчик</cp:lastModifiedBy>
  <cp:revision>3</cp:revision>
  <cp:lastPrinted>2013-09-18T13:19:00Z</cp:lastPrinted>
  <dcterms:created xsi:type="dcterms:W3CDTF">2013-07-24T14:06:00Z</dcterms:created>
  <dcterms:modified xsi:type="dcterms:W3CDTF">2013-09-18T13:21:00Z</dcterms:modified>
</cp:coreProperties>
</file>