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FE" w:rsidRPr="007104FE" w:rsidRDefault="007104FE" w:rsidP="007104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4FE">
        <w:rPr>
          <w:rFonts w:ascii="Times New Roman" w:eastAsia="Times New Roman" w:hAnsi="Times New Roman" w:cs="Times New Roman"/>
          <w:b/>
          <w:sz w:val="28"/>
          <w:szCs w:val="28"/>
        </w:rPr>
        <w:t>Расчёт статически определимых стержневых систем на неподвижную нагрузку</w:t>
      </w:r>
    </w:p>
    <w:p w:rsidR="007104FE" w:rsidRPr="007104FE" w:rsidRDefault="007104FE" w:rsidP="007104FE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04FE" w:rsidRPr="007104FE" w:rsidRDefault="007104FE" w:rsidP="007104F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4FE">
        <w:rPr>
          <w:rFonts w:ascii="Times New Roman" w:eastAsia="Times New Roman" w:hAnsi="Times New Roman" w:cs="Times New Roman"/>
          <w:sz w:val="28"/>
          <w:szCs w:val="28"/>
        </w:rPr>
        <w:t xml:space="preserve">Для заданного варианта №___ при размерах по строке ____ (табл.1) и нагрузке ____ </w:t>
      </w:r>
      <w:proofErr w:type="gramStart"/>
      <w:r w:rsidRPr="007104F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104FE">
        <w:rPr>
          <w:rFonts w:ascii="Times New Roman" w:eastAsia="Times New Roman" w:hAnsi="Times New Roman" w:cs="Times New Roman"/>
          <w:sz w:val="28"/>
          <w:szCs w:val="28"/>
        </w:rPr>
        <w:t>табл.2) требуется:</w:t>
      </w:r>
    </w:p>
    <w:p w:rsidR="007104FE" w:rsidRPr="007104FE" w:rsidRDefault="007104FE" w:rsidP="007104FE">
      <w:pPr>
        <w:tabs>
          <w:tab w:val="num" w:pos="720"/>
        </w:tabs>
        <w:spacing w:after="0" w:line="312" w:lineRule="auto"/>
        <w:ind w:left="16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4F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104F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104FE">
        <w:rPr>
          <w:rFonts w:ascii="Times New Roman" w:eastAsia="Times New Roman" w:hAnsi="Times New Roman" w:cs="Times New Roman"/>
          <w:sz w:val="28"/>
          <w:szCs w:val="28"/>
        </w:rPr>
        <w:t>Произвести кинематический анализ систем и, если необходимо, построить поэтажные схемы.</w:t>
      </w:r>
    </w:p>
    <w:p w:rsidR="007104FE" w:rsidRPr="007104FE" w:rsidRDefault="007104FE" w:rsidP="007104FE">
      <w:pPr>
        <w:tabs>
          <w:tab w:val="num" w:pos="720"/>
        </w:tabs>
        <w:spacing w:line="312" w:lineRule="auto"/>
        <w:ind w:left="16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4F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104FE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7104FE">
        <w:rPr>
          <w:rFonts w:ascii="Times New Roman" w:eastAsia="Times New Roman" w:hAnsi="Times New Roman" w:cs="Times New Roman"/>
          <w:sz w:val="28"/>
          <w:szCs w:val="28"/>
        </w:rPr>
        <w:t>Определить опорные реакции и построить эпюры внутренних усилий.</w:t>
      </w:r>
    </w:p>
    <w:p w:rsidR="00000000" w:rsidRDefault="007104FE"/>
    <w:p w:rsidR="007104FE" w:rsidRPr="007104FE" w:rsidRDefault="007104FE" w:rsidP="007104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4FE">
        <w:rPr>
          <w:rFonts w:ascii="Times New Roman" w:eastAsia="Times New Roman" w:hAnsi="Times New Roman" w:cs="Times New Roman"/>
          <w:b/>
          <w:bCs/>
          <w:sz w:val="28"/>
        </w:rPr>
        <w:t>Таблица 1 к контрольной работе № 1</w:t>
      </w:r>
    </w:p>
    <w:p w:rsidR="007104FE" w:rsidRPr="007104FE" w:rsidRDefault="007104FE" w:rsidP="007104FE">
      <w:pPr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1629"/>
        <w:gridCol w:w="1633"/>
        <w:gridCol w:w="1629"/>
        <w:gridCol w:w="1648"/>
      </w:tblGrid>
      <w:tr w:rsidR="007104FE" w:rsidRPr="007104FE" w:rsidTr="007104FE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строки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м</w:t>
            </w:r>
          </w:p>
        </w:tc>
      </w:tr>
      <w:tr w:rsidR="007104FE" w:rsidRPr="007104FE" w:rsidTr="007104FE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7104FE" w:rsidRPr="007104FE" w:rsidTr="007104FE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04FE" w:rsidRPr="007104FE" w:rsidTr="007104FE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04FE" w:rsidRDefault="007104FE"/>
    <w:p w:rsidR="007104FE" w:rsidRPr="007104FE" w:rsidRDefault="007104FE" w:rsidP="007104F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104FE">
        <w:rPr>
          <w:rFonts w:ascii="Times New Roman" w:eastAsia="Times New Roman" w:hAnsi="Times New Roman" w:cs="Times New Roman"/>
          <w:b/>
          <w:bCs/>
          <w:sz w:val="28"/>
        </w:rPr>
        <w:t>Таблица 2 к контрольной работе № 1</w:t>
      </w:r>
    </w:p>
    <w:p w:rsidR="007104FE" w:rsidRPr="007104FE" w:rsidRDefault="007104FE" w:rsidP="007104FE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0"/>
        <w:gridCol w:w="1774"/>
        <w:gridCol w:w="1766"/>
        <w:gridCol w:w="1771"/>
      </w:tblGrid>
      <w:tr w:rsidR="007104FE" w:rsidRPr="007104FE" w:rsidTr="007104FE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кН/м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кН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104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кНм</w:t>
            </w:r>
            <w:proofErr w:type="spellEnd"/>
          </w:p>
        </w:tc>
      </w:tr>
      <w:tr w:rsidR="007104FE" w:rsidRPr="007104FE" w:rsidTr="007104FE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FE" w:rsidRPr="007104FE" w:rsidRDefault="007104FE" w:rsidP="007104F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4F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104FE" w:rsidRDefault="007104FE"/>
    <w:p w:rsidR="007104FE" w:rsidRDefault="007104FE"/>
    <w:p w:rsidR="007104FE" w:rsidRDefault="007104FE"/>
    <w:p w:rsidR="007104FE" w:rsidRDefault="007104FE"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619750" cy="8639175"/>
            <wp:effectExtent l="19050" t="0" r="0" b="0"/>
            <wp:docPr id="1" name="move-image" descr="http://www.cito.mgsu.ru/COURSES/course598/media/249411587496771/image/Zadachi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e-image" descr="http://www.cito.mgsu.ru/COURSES/course598/media/249411587496771/image/Zadachi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FE" w:rsidRDefault="007104FE"/>
    <w:p w:rsidR="007104FE" w:rsidRPr="007104FE" w:rsidRDefault="007104FE" w:rsidP="007104FE">
      <w:pPr>
        <w:spacing w:after="150" w:line="312" w:lineRule="auto"/>
        <w:outlineLvl w:val="1"/>
        <w:rPr>
          <w:rFonts w:ascii="Arial" w:eastAsia="Times New Roman" w:hAnsi="Arial" w:cs="Arial"/>
          <w:color w:val="F78F15"/>
          <w:kern w:val="36"/>
          <w:sz w:val="33"/>
          <w:szCs w:val="33"/>
        </w:rPr>
      </w:pPr>
      <w:r w:rsidRPr="007104FE">
        <w:rPr>
          <w:rFonts w:ascii="Arial" w:eastAsia="Times New Roman" w:hAnsi="Arial" w:cs="Arial"/>
          <w:color w:val="F78F15"/>
          <w:kern w:val="36"/>
          <w:sz w:val="33"/>
          <w:szCs w:val="33"/>
        </w:rPr>
        <w:lastRenderedPageBreak/>
        <w:t>Рекомендации по выполнению</w:t>
      </w:r>
    </w:p>
    <w:p w:rsidR="007104FE" w:rsidRPr="007104FE" w:rsidRDefault="007104FE" w:rsidP="007104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04FE" w:rsidRPr="007104FE" w:rsidRDefault="007104FE" w:rsidP="007104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4FE">
        <w:rPr>
          <w:rFonts w:ascii="Times New Roman" w:eastAsia="Wingdings" w:hAnsi="Times New Roman" w:cs="Times New Roman"/>
          <w:sz w:val="14"/>
          <w:szCs w:val="14"/>
        </w:rPr>
        <w:t xml:space="preserve">   </w:t>
      </w:r>
      <w:r w:rsidRPr="007104FE">
        <w:rPr>
          <w:rFonts w:ascii="Times New Roman" w:eastAsia="Times New Roman" w:hAnsi="Times New Roman" w:cs="Times New Roman"/>
          <w:sz w:val="28"/>
          <w:szCs w:val="28"/>
        </w:rPr>
        <w:t>Задание может выполняться в рукописном виде на листах формата А</w:t>
      </w:r>
      <w:proofErr w:type="gramStart"/>
      <w:r w:rsidRPr="007104FE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7104FE">
        <w:rPr>
          <w:rFonts w:ascii="Times New Roman" w:eastAsia="Times New Roman" w:hAnsi="Times New Roman" w:cs="Times New Roman"/>
          <w:sz w:val="28"/>
          <w:szCs w:val="28"/>
        </w:rPr>
        <w:t xml:space="preserve">, аккуратным разборчивым почерком. Все необходимые рисунки выполняются карандашом крупно, разборчиво. Так же возможно выполнение задания в текстовом редакторе MS </w:t>
      </w:r>
      <w:proofErr w:type="spellStart"/>
      <w:r w:rsidRPr="007104F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7104FE">
        <w:rPr>
          <w:rFonts w:ascii="Times New Roman" w:eastAsia="Times New Roman" w:hAnsi="Times New Roman" w:cs="Times New Roman"/>
          <w:sz w:val="28"/>
          <w:szCs w:val="28"/>
        </w:rPr>
        <w:t>. В случае рукописного варианта выполнения задание необходимо отсканировать и сохранить в формате .</w:t>
      </w:r>
      <w:proofErr w:type="spellStart"/>
      <w:r w:rsidRPr="007104FE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</w:p>
    <w:p w:rsidR="007104FE" w:rsidRDefault="007104FE"/>
    <w:sectPr w:rsidR="0071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4FE"/>
    <w:rsid w:val="0071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4F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3016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6402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1107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8460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0410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7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</Words>
  <Characters>763</Characters>
  <Application>Microsoft Office Word</Application>
  <DocSecurity>0</DocSecurity>
  <Lines>6</Lines>
  <Paragraphs>1</Paragraphs>
  <ScaleCrop>false</ScaleCrop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2013-09-18T08:46:00Z</dcterms:created>
  <dcterms:modified xsi:type="dcterms:W3CDTF">2013-09-18T08:52:00Z</dcterms:modified>
</cp:coreProperties>
</file>