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8D" w:rsidRDefault="003F1A8D" w:rsidP="00541819">
      <w:pPr>
        <w:spacing w:line="240" w:lineRule="auto"/>
        <w:rPr>
          <w:lang w:val="uk-UA"/>
        </w:rPr>
      </w:pPr>
    </w:p>
    <w:p w:rsidR="003F1A8D" w:rsidRDefault="003F1A8D" w:rsidP="00541819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Маркетинг</w:t>
      </w:r>
    </w:p>
    <w:p w:rsidR="003F1A8D" w:rsidRDefault="003F1A8D" w:rsidP="00541819">
      <w:pPr>
        <w:spacing w:line="240" w:lineRule="auto"/>
        <w:rPr>
          <w:b/>
          <w:lang w:val="uk-UA"/>
        </w:rPr>
      </w:pPr>
      <w:r>
        <w:rPr>
          <w:b/>
          <w:lang w:val="uk-UA"/>
        </w:rPr>
        <w:t>Задача 1.</w:t>
      </w:r>
    </w:p>
    <w:p w:rsidR="003F1A8D" w:rsidRDefault="003F1A8D" w:rsidP="00541819">
      <w:pPr>
        <w:spacing w:line="240" w:lineRule="auto"/>
        <w:rPr>
          <w:lang w:val="uk-UA"/>
        </w:rPr>
      </w:pPr>
      <w:r>
        <w:rPr>
          <w:lang w:val="uk-UA"/>
        </w:rPr>
        <w:t xml:space="preserve">Постійні витрати підприємства становлять  500 грн, змінні – 15 грн на одиницю товару. </w:t>
      </w:r>
    </w:p>
    <w:p w:rsidR="003F1A8D" w:rsidRDefault="003F1A8D" w:rsidP="00541819">
      <w:pPr>
        <w:spacing w:line="240" w:lineRule="auto"/>
        <w:rPr>
          <w:lang w:val="uk-UA"/>
        </w:rPr>
      </w:pPr>
      <w:r>
        <w:rPr>
          <w:lang w:val="uk-UA"/>
        </w:rPr>
        <w:t>Оцінити можливість отримання підприємством встановленої величини цільового прибутку за вказаної ціни одиниці товару.</w:t>
      </w:r>
    </w:p>
    <w:p w:rsidR="003F1A8D" w:rsidRDefault="003F1A8D" w:rsidP="00541819">
      <w:pPr>
        <w:spacing w:line="240" w:lineRule="auto"/>
        <w:rPr>
          <w:lang w:val="uk-UA"/>
        </w:rPr>
      </w:pPr>
      <w:r>
        <w:rPr>
          <w:lang w:val="uk-UA"/>
        </w:rPr>
        <w:t>Цільовий прибуток – 23,5 гр.од.</w:t>
      </w:r>
    </w:p>
    <w:p w:rsidR="003F1A8D" w:rsidRDefault="003F1A8D" w:rsidP="00541819">
      <w:pPr>
        <w:spacing w:line="240" w:lineRule="auto"/>
        <w:rPr>
          <w:lang w:val="uk-UA"/>
        </w:rPr>
      </w:pPr>
      <w:r>
        <w:rPr>
          <w:lang w:val="uk-UA"/>
        </w:rPr>
        <w:t>Ціна од.товару – 22 гр.од.</w:t>
      </w:r>
    </w:p>
    <w:p w:rsidR="00B33D4D" w:rsidRDefault="00B33D4D" w:rsidP="00541819">
      <w:pPr>
        <w:spacing w:line="240" w:lineRule="auto"/>
        <w:rPr>
          <w:lang w:val="uk-UA"/>
        </w:rPr>
      </w:pPr>
    </w:p>
    <w:p w:rsidR="00B33D4D" w:rsidRDefault="00B33D4D" w:rsidP="00541819">
      <w:pPr>
        <w:spacing w:line="240" w:lineRule="auto"/>
        <w:rPr>
          <w:b/>
          <w:lang w:val="uk-UA"/>
        </w:rPr>
      </w:pPr>
      <w:r>
        <w:rPr>
          <w:b/>
          <w:lang w:val="uk-UA"/>
        </w:rPr>
        <w:t>Задача 2.</w:t>
      </w:r>
    </w:p>
    <w:p w:rsidR="00B33D4D" w:rsidRDefault="00B33D4D" w:rsidP="00541819">
      <w:pPr>
        <w:spacing w:line="240" w:lineRule="auto"/>
        <w:rPr>
          <w:lang w:val="uk-UA"/>
        </w:rPr>
      </w:pPr>
      <w:r>
        <w:rPr>
          <w:lang w:val="uk-UA"/>
        </w:rPr>
        <w:t>Визначити значення інтегрального показника конкурентоспроможності та зробити висновок про конкурентоспроможність моделі холодильника, що оцінюється за наступними даними</w:t>
      </w:r>
      <w:r w:rsidR="00CF4072">
        <w:rPr>
          <w:lang w:val="uk-UA"/>
        </w:rPr>
        <w:t>.</w:t>
      </w:r>
    </w:p>
    <w:tbl>
      <w:tblPr>
        <w:tblStyle w:val="a5"/>
        <w:tblW w:w="10349" w:type="dxa"/>
        <w:tblInd w:w="-743" w:type="dxa"/>
        <w:tblLook w:val="04A0"/>
      </w:tblPr>
      <w:tblGrid>
        <w:gridCol w:w="5954"/>
        <w:gridCol w:w="1560"/>
        <w:gridCol w:w="1417"/>
        <w:gridCol w:w="1418"/>
      </w:tblGrid>
      <w:tr w:rsidR="00CF4072" w:rsidTr="00CF4072">
        <w:trPr>
          <w:trHeight w:val="656"/>
        </w:trPr>
        <w:tc>
          <w:tcPr>
            <w:tcW w:w="5954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560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Вагомість показника %</w:t>
            </w:r>
          </w:p>
        </w:tc>
        <w:tc>
          <w:tcPr>
            <w:tcW w:w="1417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Базова модель</w:t>
            </w:r>
          </w:p>
        </w:tc>
        <w:tc>
          <w:tcPr>
            <w:tcW w:w="1418" w:type="dxa"/>
          </w:tcPr>
          <w:p w:rsidR="00CF4072" w:rsidRDefault="00CF4072" w:rsidP="00541819">
            <w:pPr>
              <w:rPr>
                <w:lang w:val="uk-UA"/>
              </w:rPr>
            </w:pPr>
          </w:p>
        </w:tc>
      </w:tr>
      <w:tr w:rsidR="00CF4072" w:rsidTr="00CF4072">
        <w:trPr>
          <w:trHeight w:val="656"/>
        </w:trPr>
        <w:tc>
          <w:tcPr>
            <w:tcW w:w="5954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Надійність, тис.год.</w:t>
            </w:r>
          </w:p>
        </w:tc>
        <w:tc>
          <w:tcPr>
            <w:tcW w:w="1560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7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418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  <w:tr w:rsidR="00CF4072" w:rsidTr="00CF4072">
        <w:trPr>
          <w:trHeight w:val="620"/>
        </w:trPr>
        <w:tc>
          <w:tcPr>
            <w:tcW w:w="5954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Місткість низькотемпературного відділення, куб.дм.</w:t>
            </w:r>
          </w:p>
        </w:tc>
        <w:tc>
          <w:tcPr>
            <w:tcW w:w="1560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7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CF4072" w:rsidTr="00CF4072">
        <w:trPr>
          <w:trHeight w:val="620"/>
        </w:trPr>
        <w:tc>
          <w:tcPr>
            <w:tcW w:w="5954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Витрати електроенергії, кВт-год/добу</w:t>
            </w:r>
          </w:p>
        </w:tc>
        <w:tc>
          <w:tcPr>
            <w:tcW w:w="1560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17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1418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F4072" w:rsidTr="00CF4072">
        <w:trPr>
          <w:trHeight w:val="620"/>
        </w:trPr>
        <w:tc>
          <w:tcPr>
            <w:tcW w:w="5954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Обєм ,літрів</w:t>
            </w:r>
          </w:p>
        </w:tc>
        <w:tc>
          <w:tcPr>
            <w:tcW w:w="1560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7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418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</w:tr>
      <w:tr w:rsidR="00CF4072" w:rsidTr="00CF4072">
        <w:trPr>
          <w:trHeight w:val="620"/>
        </w:trPr>
        <w:tc>
          <w:tcPr>
            <w:tcW w:w="5954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Дизайн, балів за 10 бальною шкалою</w:t>
            </w:r>
          </w:p>
        </w:tc>
        <w:tc>
          <w:tcPr>
            <w:tcW w:w="1560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7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F4072" w:rsidTr="00CF4072">
        <w:trPr>
          <w:trHeight w:val="620"/>
        </w:trPr>
        <w:tc>
          <w:tcPr>
            <w:tcW w:w="5954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Зберігання продуктів при відключенні електроенергії, год.</w:t>
            </w:r>
          </w:p>
        </w:tc>
        <w:tc>
          <w:tcPr>
            <w:tcW w:w="1560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CF4072" w:rsidTr="00CF4072">
        <w:trPr>
          <w:trHeight w:val="620"/>
        </w:trPr>
        <w:tc>
          <w:tcPr>
            <w:tcW w:w="5954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Ціна, гр..од.</w:t>
            </w:r>
          </w:p>
        </w:tc>
        <w:tc>
          <w:tcPr>
            <w:tcW w:w="1560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1418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1600</w:t>
            </w:r>
          </w:p>
        </w:tc>
      </w:tr>
      <w:tr w:rsidR="00CF4072" w:rsidTr="00CF4072">
        <w:trPr>
          <w:trHeight w:val="656"/>
        </w:trPr>
        <w:tc>
          <w:tcPr>
            <w:tcW w:w="5954" w:type="dxa"/>
          </w:tcPr>
          <w:p w:rsidR="00CF4072" w:rsidRDefault="00CF4072" w:rsidP="00541819">
            <w:pPr>
              <w:rPr>
                <w:lang w:val="uk-UA"/>
              </w:rPr>
            </w:pPr>
            <w:r>
              <w:rPr>
                <w:lang w:val="uk-UA"/>
              </w:rPr>
              <w:t>Експлуатаційні витрати за термін служби, гр..од.</w:t>
            </w:r>
          </w:p>
        </w:tc>
        <w:tc>
          <w:tcPr>
            <w:tcW w:w="1560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418" w:type="dxa"/>
          </w:tcPr>
          <w:p w:rsidR="00CF4072" w:rsidRDefault="00872666" w:rsidP="00541819">
            <w:pPr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</w:tbl>
    <w:p w:rsidR="00CF4072" w:rsidRPr="00B33D4D" w:rsidRDefault="00CF4072" w:rsidP="00541819">
      <w:pPr>
        <w:spacing w:line="240" w:lineRule="auto"/>
        <w:rPr>
          <w:lang w:val="uk-UA"/>
        </w:rPr>
      </w:pPr>
    </w:p>
    <w:p w:rsidR="003F1A8D" w:rsidRPr="003F1A8D" w:rsidRDefault="003F1A8D" w:rsidP="00541819">
      <w:pPr>
        <w:spacing w:line="240" w:lineRule="auto"/>
        <w:rPr>
          <w:lang w:val="uk-UA"/>
        </w:rPr>
      </w:pPr>
    </w:p>
    <w:sectPr w:rsidR="003F1A8D" w:rsidRPr="003F1A8D" w:rsidSect="0086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3E" w:rsidRDefault="00D8153E" w:rsidP="00541819">
      <w:pPr>
        <w:spacing w:after="0" w:line="240" w:lineRule="auto"/>
      </w:pPr>
      <w:r>
        <w:separator/>
      </w:r>
    </w:p>
  </w:endnote>
  <w:endnote w:type="continuationSeparator" w:id="0">
    <w:p w:rsidR="00D8153E" w:rsidRDefault="00D8153E" w:rsidP="0054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3E" w:rsidRDefault="00D8153E" w:rsidP="00541819">
      <w:pPr>
        <w:spacing w:after="0" w:line="240" w:lineRule="auto"/>
      </w:pPr>
      <w:r>
        <w:separator/>
      </w:r>
    </w:p>
  </w:footnote>
  <w:footnote w:type="continuationSeparator" w:id="0">
    <w:p w:rsidR="00D8153E" w:rsidRDefault="00D8153E" w:rsidP="00541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9BF"/>
    <w:rsid w:val="00397CA1"/>
    <w:rsid w:val="003B4C83"/>
    <w:rsid w:val="003F1A8D"/>
    <w:rsid w:val="003F497A"/>
    <w:rsid w:val="00541819"/>
    <w:rsid w:val="00597C5B"/>
    <w:rsid w:val="008603C9"/>
    <w:rsid w:val="00872666"/>
    <w:rsid w:val="009009BF"/>
    <w:rsid w:val="00B33D4D"/>
    <w:rsid w:val="00BB0C83"/>
    <w:rsid w:val="00CF4072"/>
    <w:rsid w:val="00D8153E"/>
    <w:rsid w:val="00E9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4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4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1819"/>
  </w:style>
  <w:style w:type="paragraph" w:styleId="a8">
    <w:name w:val="footer"/>
    <w:basedOn w:val="a"/>
    <w:link w:val="a9"/>
    <w:uiPriority w:val="99"/>
    <w:semiHidden/>
    <w:unhideWhenUsed/>
    <w:rsid w:val="0054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1819"/>
  </w:style>
  <w:style w:type="character" w:customStyle="1" w:styleId="apple-converted-space">
    <w:name w:val="apple-converted-space"/>
    <w:basedOn w:val="a0"/>
    <w:rsid w:val="00541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97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FBED-265A-4081-842D-9BC6E103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2013-09-04T19:51:00Z</dcterms:created>
  <dcterms:modified xsi:type="dcterms:W3CDTF">2013-09-04T19:51:00Z</dcterms:modified>
</cp:coreProperties>
</file>