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F" w:rsidRDefault="00FC2DEF" w:rsidP="00FC2DEF">
      <w:pPr>
        <w:ind w:right="135"/>
        <w:jc w:val="center"/>
        <w:rPr>
          <w:sz w:val="28"/>
        </w:rPr>
      </w:pPr>
      <w:r>
        <w:rPr>
          <w:b/>
          <w:sz w:val="28"/>
        </w:rPr>
        <w:t>Расчёт теплового баланса процесса горения</w:t>
      </w:r>
    </w:p>
    <w:p w:rsidR="00FC2DEF" w:rsidRDefault="00FC2DEF" w:rsidP="00FC2DEF">
      <w:pPr>
        <w:ind w:right="51" w:firstLine="709"/>
        <w:jc w:val="both"/>
        <w:rPr>
          <w:sz w:val="28"/>
        </w:rPr>
      </w:pPr>
      <w:r>
        <w:rPr>
          <w:sz w:val="28"/>
        </w:rPr>
        <w:t xml:space="preserve">Рассчитать по следствию закона Гесса низшую теплоту сгорания и адиабатическую температуру горения перечисленных веществ.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820"/>
        <w:gridCol w:w="2976"/>
      </w:tblGrid>
      <w:tr w:rsidR="00FC2DEF" w:rsidTr="004D6721">
        <w:tc>
          <w:tcPr>
            <w:tcW w:w="992" w:type="dxa"/>
          </w:tcPr>
          <w:p w:rsidR="00FC2DEF" w:rsidRDefault="00FC2DEF" w:rsidP="004D67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820" w:type="dxa"/>
          </w:tcPr>
          <w:p w:rsidR="00FC2DEF" w:rsidRDefault="00FC2DEF" w:rsidP="004D6721">
            <w:pPr>
              <w:rPr>
                <w:sz w:val="28"/>
              </w:rPr>
            </w:pPr>
            <w:r>
              <w:rPr>
                <w:sz w:val="28"/>
              </w:rPr>
              <w:t>СН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Cl - хлорметан</w:t>
            </w:r>
          </w:p>
        </w:tc>
        <w:tc>
          <w:tcPr>
            <w:tcW w:w="2976" w:type="dxa"/>
          </w:tcPr>
          <w:p w:rsidR="00FC2DEF" w:rsidRDefault="00FC2DEF" w:rsidP="004D67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</w:tbl>
    <w:p w:rsidR="00FC2DEF" w:rsidRDefault="00FC2DEF" w:rsidP="00FC2DEF">
      <w:pPr>
        <w:ind w:firstLine="708"/>
      </w:pPr>
    </w:p>
    <w:p w:rsidR="00FC2DEF" w:rsidRDefault="00FC2DEF" w:rsidP="00FC2DEF">
      <w:pPr>
        <w:pStyle w:val="a3"/>
        <w:tabs>
          <w:tab w:val="left" w:pos="9639"/>
        </w:tabs>
        <w:ind w:right="51" w:firstLine="709"/>
        <w:jc w:val="both"/>
      </w:pPr>
    </w:p>
    <w:p w:rsidR="00FC2DEF" w:rsidRDefault="00FC2DEF" w:rsidP="00FC2DEF">
      <w:pPr>
        <w:pStyle w:val="a3"/>
        <w:tabs>
          <w:tab w:val="left" w:pos="9639"/>
        </w:tabs>
        <w:ind w:right="51" w:firstLine="709"/>
        <w:jc w:val="both"/>
      </w:pPr>
    </w:p>
    <w:p w:rsidR="00FC2DEF" w:rsidRDefault="00FC2DEF" w:rsidP="00FC2DEF">
      <w:pPr>
        <w:pStyle w:val="a3"/>
        <w:tabs>
          <w:tab w:val="left" w:pos="9639"/>
        </w:tabs>
        <w:ind w:right="51" w:firstLine="709"/>
        <w:jc w:val="both"/>
      </w:pPr>
      <w:r>
        <w:t>Определить безопасную температуру нагрева поверхности технологического оборудования.</w:t>
      </w:r>
    </w:p>
    <w:p w:rsidR="00FC2DEF" w:rsidRDefault="00FC2DEF" w:rsidP="00FC2DEF">
      <w:pPr>
        <w:ind w:firstLine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789"/>
      </w:tblGrid>
      <w:tr w:rsidR="00FC2DEF" w:rsidRPr="00A8395F" w:rsidTr="004D6721">
        <w:tc>
          <w:tcPr>
            <w:tcW w:w="850" w:type="dxa"/>
          </w:tcPr>
          <w:p w:rsidR="00FC2DEF" w:rsidRDefault="00FC2DEF" w:rsidP="004D6721">
            <w:pPr>
              <w:pStyle w:val="a3"/>
              <w:ind w:left="34" w:hanging="34"/>
              <w:jc w:val="center"/>
            </w:pPr>
            <w:r>
              <w:t>202</w:t>
            </w:r>
          </w:p>
        </w:tc>
        <w:tc>
          <w:tcPr>
            <w:tcW w:w="8789" w:type="dxa"/>
          </w:tcPr>
          <w:p w:rsidR="00FC2DEF" w:rsidRDefault="00FC2DEF" w:rsidP="004D6721">
            <w:pPr>
              <w:pStyle w:val="a3"/>
            </w:pPr>
            <w:r>
              <w:t>2,4-диметил-3-этилпентан</w:t>
            </w:r>
          </w:p>
          <w:p w:rsidR="00FC2DEF" w:rsidRDefault="00FC2DEF" w:rsidP="004D6721">
            <w:pPr>
              <w:pStyle w:val="a3"/>
            </w:pPr>
          </w:p>
          <w:p w:rsidR="00FC2DEF" w:rsidRDefault="00FC2DEF" w:rsidP="004D6721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026285" cy="10629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DEF" w:rsidRPr="00A8395F" w:rsidRDefault="00FC2DEF" w:rsidP="004D6721">
            <w:pPr>
              <w:pStyle w:val="a3"/>
            </w:pPr>
          </w:p>
        </w:tc>
      </w:tr>
    </w:tbl>
    <w:p w:rsidR="00FC43DE" w:rsidRDefault="00FC43DE"/>
    <w:p w:rsidR="00FC2DEF" w:rsidRDefault="00FC2DEF"/>
    <w:p w:rsidR="00FC2DEF" w:rsidRDefault="00FC2DEF"/>
    <w:p w:rsidR="00FC2DEF" w:rsidRDefault="00FC2DE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7"/>
        <w:gridCol w:w="4961"/>
      </w:tblGrid>
      <w:tr w:rsidR="00FC2DEF" w:rsidRPr="009345F8" w:rsidTr="004D6721">
        <w:tc>
          <w:tcPr>
            <w:tcW w:w="851" w:type="dxa"/>
          </w:tcPr>
          <w:p w:rsidR="00FC2DEF" w:rsidRPr="009345F8" w:rsidRDefault="00FC2DEF" w:rsidP="004D6721">
            <w:pPr>
              <w:pStyle w:val="a3"/>
              <w:jc w:val="center"/>
            </w:pPr>
            <w:r>
              <w:t>261</w:t>
            </w:r>
          </w:p>
        </w:tc>
        <w:tc>
          <w:tcPr>
            <w:tcW w:w="3827" w:type="dxa"/>
          </w:tcPr>
          <w:p w:rsidR="00FC2DEF" w:rsidRDefault="00FC2DEF" w:rsidP="004D6721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12 (г)</w:t>
            </w:r>
            <w:r>
              <w:t xml:space="preserve"> </w:t>
            </w:r>
            <w:r>
              <w:rPr>
                <w:sz w:val="28"/>
              </w:rPr>
              <w:t>– циклогексан</w:t>
            </w:r>
          </w:p>
        </w:tc>
        <w:tc>
          <w:tcPr>
            <w:tcW w:w="4961" w:type="dxa"/>
          </w:tcPr>
          <w:p w:rsidR="00FC2DEF" w:rsidRDefault="00FC2DEF" w:rsidP="004D6721">
            <w:pPr>
              <w:pStyle w:val="a3"/>
              <w:rPr>
                <w:szCs w:val="28"/>
              </w:rPr>
            </w:pPr>
            <w:r w:rsidRPr="00A73746">
              <w:rPr>
                <w:szCs w:val="28"/>
                <w:lang w:val="en-US"/>
              </w:rPr>
              <w:t>m</w:t>
            </w:r>
            <w:r w:rsidRPr="00A73746">
              <w:rPr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 кг"/>
              </w:smartTagPr>
              <w:r>
                <w:rPr>
                  <w:szCs w:val="28"/>
                </w:rPr>
                <w:t>25</w:t>
              </w:r>
              <w:r w:rsidRPr="00A73746">
                <w:rPr>
                  <w:szCs w:val="28"/>
                </w:rPr>
                <w:t xml:space="preserve"> кг</w:t>
              </w:r>
            </w:smartTag>
            <w:r w:rsidRPr="00A73746">
              <w:rPr>
                <w:szCs w:val="28"/>
              </w:rPr>
              <w:t>; Т</w:t>
            </w:r>
            <w:r>
              <w:rPr>
                <w:szCs w:val="28"/>
                <w:vertAlign w:val="subscript"/>
              </w:rPr>
              <w:t>0</w:t>
            </w:r>
            <w:r w:rsidRPr="00A73746">
              <w:rPr>
                <w:szCs w:val="28"/>
              </w:rPr>
              <w:t xml:space="preserve"> = </w:t>
            </w:r>
            <w:r>
              <w:rPr>
                <w:szCs w:val="28"/>
              </w:rPr>
              <w:t>289</w:t>
            </w:r>
            <w:r w:rsidRPr="00A73746">
              <w:rPr>
                <w:szCs w:val="28"/>
              </w:rPr>
              <w:t xml:space="preserve"> К;</w:t>
            </w:r>
            <w:r>
              <w:rPr>
                <w:szCs w:val="28"/>
              </w:rPr>
              <w:t xml:space="preserve"> </w:t>
            </w:r>
            <w:r w:rsidRPr="00A73746">
              <w:rPr>
                <w:szCs w:val="28"/>
              </w:rPr>
              <w:t>Т</w:t>
            </w:r>
            <w:r>
              <w:rPr>
                <w:szCs w:val="28"/>
                <w:vertAlign w:val="subscript"/>
              </w:rPr>
              <w:t>ВЗР</w:t>
            </w:r>
            <w:r w:rsidRPr="00A73746">
              <w:rPr>
                <w:szCs w:val="28"/>
              </w:rPr>
              <w:t xml:space="preserve"> = </w:t>
            </w:r>
            <w:r>
              <w:rPr>
                <w:szCs w:val="28"/>
              </w:rPr>
              <w:t>2330</w:t>
            </w:r>
            <w:r w:rsidRPr="00A73746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; </w:t>
            </w:r>
          </w:p>
          <w:p w:rsidR="00FC2DEF" w:rsidRPr="009345F8" w:rsidRDefault="00FC2DEF" w:rsidP="004D6721">
            <w:pPr>
              <w:pStyle w:val="a3"/>
              <w:jc w:val="both"/>
            </w:pPr>
            <w:r>
              <w:rPr>
                <w:szCs w:val="28"/>
              </w:rPr>
              <w:t>Р</w:t>
            </w:r>
            <w:proofErr w:type="gramStart"/>
            <w:r>
              <w:rPr>
                <w:szCs w:val="28"/>
                <w:vertAlign w:val="subscript"/>
              </w:rPr>
              <w:t>0</w:t>
            </w:r>
            <w:proofErr w:type="gramEnd"/>
            <w:r>
              <w:rPr>
                <w:szCs w:val="28"/>
              </w:rPr>
              <w:t xml:space="preserve"> = 0,2 МПа</w:t>
            </w:r>
            <w:r w:rsidRPr="00A73746">
              <w:rPr>
                <w:szCs w:val="28"/>
              </w:rPr>
              <w:t>.</w:t>
            </w:r>
          </w:p>
        </w:tc>
      </w:tr>
    </w:tbl>
    <w:p w:rsidR="00FC2DEF" w:rsidRPr="00794944" w:rsidRDefault="00FC2DEF" w:rsidP="00FC2DEF">
      <w:pPr>
        <w:pStyle w:val="a3"/>
        <w:ind w:right="51" w:firstLine="709"/>
        <w:jc w:val="both"/>
      </w:pPr>
      <w:r w:rsidRPr="009345F8">
        <w:t xml:space="preserve">Рассчитать максимальное избыточное давление </w:t>
      </w:r>
      <w:r>
        <w:t xml:space="preserve">взрыва и безопасное расстояние по действию ударной волны взрыва для </w:t>
      </w:r>
      <w:proofErr w:type="spellStart"/>
      <w:r>
        <w:t>парогазовоздушной</w:t>
      </w:r>
      <w:proofErr w:type="spellEnd"/>
      <w:r>
        <w:t xml:space="preserve"> смеси указанных веществ</w:t>
      </w:r>
      <w:r w:rsidRPr="009345F8">
        <w:t>.</w:t>
      </w:r>
    </w:p>
    <w:p w:rsidR="00FC2DEF" w:rsidRDefault="00FC2DEF"/>
    <w:sectPr w:rsidR="00FC2DEF" w:rsidSect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EF"/>
    <w:rsid w:val="00FC2DEF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C2D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2013-08-30T20:18:00Z</dcterms:created>
  <dcterms:modified xsi:type="dcterms:W3CDTF">2013-08-30T20:20:00Z</dcterms:modified>
</cp:coreProperties>
</file>