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24" w:rsidRDefault="00FB6152" w:rsidP="00AA2C4E">
      <w:pPr>
        <w:jc w:val="left"/>
        <w:rPr>
          <w:rFonts w:eastAsia="Times New Roman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∂H</m:t>
                </m:r>
              </m:num>
              <m:den>
                <m:r>
                  <w:rPr>
                    <w:rFonts w:ascii="Cambria Math" w:hAnsi="Cambria Math"/>
                  </w:rPr>
                  <m:t>∂T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AA2C4E">
        <w:rPr>
          <w:rFonts w:eastAsia="Times New Roman"/>
          <w:lang w:val="en-US"/>
        </w:rPr>
        <w:t xml:space="preserve">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∂U</m:t>
                </m:r>
              </m:num>
              <m:den>
                <m:r>
                  <w:rPr>
                    <w:rFonts w:ascii="Cambria Math" w:hAnsi="Cambria Math"/>
                  </w:rPr>
                  <m:t>∂T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</w:p>
    <w:p w:rsidR="00AA2C4E" w:rsidRDefault="00FB6152" w:rsidP="00AA2C4E">
      <w:pPr>
        <w:jc w:val="left"/>
        <w:rPr>
          <w:rFonts w:eastAsia="Times New Roman"/>
          <w:lang w:val="en-US"/>
        </w:rPr>
      </w:pPr>
      <m:oMath>
        <m:r>
          <w:rPr>
            <w:rFonts w:ascii="Cambria Math" w:hAnsi="Cambria Math"/>
            <w:lang w:val="en-US"/>
          </w:rPr>
          <m:t>H=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 w:hAnsi="Cambria Math"/>
            <w:lang w:val="en-US"/>
          </w:rPr>
          <m:t>(T-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)</m:t>
        </m:r>
      </m:oMath>
      <w:r w:rsidR="00AA2C4E">
        <w:rPr>
          <w:rFonts w:eastAsia="Times New Roman"/>
          <w:lang w:val="en-US"/>
        </w:rPr>
        <w:t xml:space="preserve">                                   </w:t>
      </w:r>
      <m:oMath>
        <m:r>
          <w:rPr>
            <w:rFonts w:ascii="Cambria Math" w:hAnsi="Cambria Math"/>
            <w:lang w:val="en-US"/>
          </w:rPr>
          <m:t>U=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V</m:t>
            </m:r>
          </m:sub>
        </m:sSub>
        <m:r>
          <w:rPr>
            <w:rFonts w:ascii="Cambria Math" w:hAnsi="Cambria Math"/>
            <w:lang w:val="en-US"/>
          </w:rPr>
          <m:t>(T-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)</m:t>
        </m:r>
      </m:oMath>
    </w:p>
    <w:p w:rsidR="00AA2C4E" w:rsidRDefault="00AA2C4E" w:rsidP="00AA2C4E">
      <w:pPr>
        <w:jc w:val="left"/>
        <w:rPr>
          <w:rFonts w:eastAsia="Times New Roman"/>
          <w:lang w:val="en-US"/>
        </w:rPr>
      </w:pPr>
    </w:p>
    <w:p w:rsidR="00800392" w:rsidRDefault="00FB6152" w:rsidP="00AA2C4E">
      <w:pPr>
        <w:jc w:val="left"/>
        <w:rPr>
          <w:rFonts w:eastAsia="Times New Roman"/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p</m:t>
              </m:r>
            </m:sub>
          </m:sSub>
          <m:r>
            <w:rPr>
              <w:rFonts w:ascii="Cambria Math" w:eastAsia="Times New Roman" w:hAnsi="Cambria Math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</w:rPr>
                <m:t>V</m:t>
              </m:r>
            </m:sub>
          </m:sSub>
          <m:r>
            <w:rPr>
              <w:rFonts w:ascii="Cambria Math" w:eastAsia="Times New Roman" w:hAnsi="Cambria Math"/>
            </w:rPr>
            <m:t>=3R=6кал/моль∙К</m:t>
          </m:r>
        </m:oMath>
      </m:oMathPara>
    </w:p>
    <w:p w:rsidR="00860E94" w:rsidRDefault="00860E94" w:rsidP="00AA2C4E">
      <w:pPr>
        <w:jc w:val="left"/>
        <w:rPr>
          <w:rFonts w:eastAsia="Times New Roman"/>
          <w:i/>
          <w:lang w:val="en-US"/>
        </w:rPr>
      </w:pPr>
    </w:p>
    <w:p w:rsidR="00860E94" w:rsidRPr="00860E94" w:rsidRDefault="00860E94" w:rsidP="00AA2C4E">
      <w:pPr>
        <w:jc w:val="left"/>
        <w:rPr>
          <w:rFonts w:eastAsia="Times New Roman"/>
          <w:i/>
          <w:lang w:val="en-US"/>
        </w:rPr>
      </w:pPr>
    </w:p>
    <w:tbl>
      <w:tblPr>
        <w:tblW w:w="7920" w:type="dxa"/>
        <w:tblInd w:w="103" w:type="dxa"/>
        <w:tblLook w:val="04A0"/>
      </w:tblPr>
      <w:tblGrid>
        <w:gridCol w:w="960"/>
        <w:gridCol w:w="2320"/>
        <w:gridCol w:w="2320"/>
        <w:gridCol w:w="2320"/>
      </w:tblGrid>
      <w:tr w:rsidR="00860E94" w:rsidRPr="00860E94" w:rsidTr="00860E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t,K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Cp,Дж/кг·К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60E94" w:rsidRPr="00860E94" w:rsidRDefault="00860E94" w:rsidP="00860E94">
            <w:pPr>
              <w:spacing w:before="0"/>
              <w:ind w:right="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H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60E94" w:rsidRPr="00860E94" w:rsidRDefault="00860E94" w:rsidP="00860E94">
            <w:pPr>
              <w:spacing w:before="0"/>
              <w:ind w:right="0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U</w:t>
            </w:r>
          </w:p>
        </w:tc>
      </w:tr>
      <w:tr w:rsidR="00860E94" w:rsidRPr="00860E94" w:rsidTr="00860E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146,538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60E94" w:rsidRPr="00860E94" w:rsidTr="00860E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146,538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60E94" w:rsidRPr="00860E94" w:rsidTr="00860E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473,15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146,538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60E94" w:rsidRPr="00860E94" w:rsidTr="00860E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523,15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146,538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60E94" w:rsidRPr="00860E94" w:rsidTr="00860E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146,538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60E94" w:rsidRPr="00860E94" w:rsidTr="00860E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623,15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146,538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60E94" w:rsidRPr="00860E94" w:rsidTr="00860E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673,15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146,538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60E94" w:rsidRPr="00860E94" w:rsidTr="00860E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723,15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146,538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60E94" w:rsidRPr="00860E94" w:rsidTr="00860E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773,15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146,538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60E94" w:rsidRPr="00860E94" w:rsidTr="00860E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823,15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146,538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60E94" w:rsidRPr="00860E94" w:rsidTr="00860E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873,15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146,538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60E94" w:rsidRPr="00860E94" w:rsidTr="00860E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923,15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146,538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60E94" w:rsidRPr="00860E94" w:rsidTr="00860E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973,15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60E9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146,538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E94" w:rsidRPr="00860E94" w:rsidRDefault="00860E94" w:rsidP="00860E94">
            <w:pPr>
              <w:spacing w:before="0"/>
              <w:ind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60E94" w:rsidRDefault="00860E94" w:rsidP="00AA2C4E">
      <w:pPr>
        <w:jc w:val="left"/>
        <w:rPr>
          <w:i/>
          <w:lang w:val="en-US"/>
        </w:rPr>
      </w:pPr>
    </w:p>
    <w:p w:rsidR="00860E94" w:rsidRPr="00860E94" w:rsidRDefault="00860E94" w:rsidP="00AA2C4E">
      <w:pPr>
        <w:jc w:val="left"/>
        <w:rPr>
          <w:i/>
        </w:rPr>
      </w:pPr>
      <w:r>
        <w:rPr>
          <w:i/>
        </w:rPr>
        <w:t xml:space="preserve">Необходимо рассчитать </w:t>
      </w:r>
      <w:r>
        <w:rPr>
          <w:i/>
          <w:lang w:val="en-US"/>
        </w:rPr>
        <w:t>H</w:t>
      </w:r>
      <w:r w:rsidRPr="00860E94">
        <w:rPr>
          <w:i/>
        </w:rPr>
        <w:t xml:space="preserve"> </w:t>
      </w:r>
      <w:r>
        <w:rPr>
          <w:i/>
        </w:rPr>
        <w:t xml:space="preserve">и </w:t>
      </w:r>
      <w:r>
        <w:rPr>
          <w:i/>
          <w:lang w:val="en-US"/>
        </w:rPr>
        <w:t>U</w:t>
      </w:r>
      <w:r>
        <w:rPr>
          <w:i/>
        </w:rPr>
        <w:t>.</w:t>
      </w:r>
    </w:p>
    <w:sectPr w:rsidR="00860E94" w:rsidRPr="00860E94" w:rsidSect="00BC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AA2C4E"/>
    <w:rsid w:val="002059EB"/>
    <w:rsid w:val="00405029"/>
    <w:rsid w:val="0072709D"/>
    <w:rsid w:val="00800392"/>
    <w:rsid w:val="00860E94"/>
    <w:rsid w:val="009E1F47"/>
    <w:rsid w:val="00A0532C"/>
    <w:rsid w:val="00AA2C4E"/>
    <w:rsid w:val="00BC0B24"/>
    <w:rsid w:val="00C5661D"/>
    <w:rsid w:val="00CF2F6B"/>
    <w:rsid w:val="00D46E51"/>
    <w:rsid w:val="00DE082F"/>
    <w:rsid w:val="00F74863"/>
    <w:rsid w:val="00FB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24"/>
    <w:pPr>
      <w:spacing w:before="10"/>
      <w:ind w:right="612"/>
      <w:jc w:val="center"/>
    </w:pPr>
    <w:rPr>
      <w:sz w:val="23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2C4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2C4E"/>
    <w:pPr>
      <w:spacing w:before="0"/>
    </w:pPr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C4E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НИТИ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Таболина И.М.</dc:creator>
  <cp:keywords/>
  <dc:description/>
  <cp:lastModifiedBy>Таболина И.М.</cp:lastModifiedBy>
  <cp:revision>2</cp:revision>
  <dcterms:created xsi:type="dcterms:W3CDTF">2013-05-22T07:07:00Z</dcterms:created>
  <dcterms:modified xsi:type="dcterms:W3CDTF">2013-05-22T07:07:00Z</dcterms:modified>
</cp:coreProperties>
</file>