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89" w:rsidRPr="00E27289" w:rsidRDefault="00E27289" w:rsidP="00E27289">
      <w:pPr>
        <w:spacing w:line="360" w:lineRule="auto"/>
        <w:rPr>
          <w:b/>
          <w:sz w:val="28"/>
          <w:szCs w:val="28"/>
        </w:rPr>
      </w:pPr>
      <w:r w:rsidRPr="00E27289">
        <w:rPr>
          <w:b/>
          <w:sz w:val="28"/>
          <w:szCs w:val="28"/>
        </w:rPr>
        <w:t>В приведенных ниже вариантах:</w:t>
      </w:r>
    </w:p>
    <w:p w:rsidR="00E27289" w:rsidRPr="00E27289" w:rsidRDefault="00E27289" w:rsidP="00E2728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7289">
        <w:rPr>
          <w:sz w:val="28"/>
          <w:szCs w:val="28"/>
        </w:rPr>
        <w:t>Составить материальный баланс (Контрольное задание №1)</w:t>
      </w:r>
    </w:p>
    <w:p w:rsidR="00E27289" w:rsidRPr="00E27289" w:rsidRDefault="00E27289" w:rsidP="00E2728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7289">
        <w:rPr>
          <w:sz w:val="28"/>
          <w:szCs w:val="28"/>
        </w:rPr>
        <w:t>Определить температуры верха и низа колонны (Контрольное задание №2)</w:t>
      </w:r>
    </w:p>
    <w:p w:rsidR="00E27289" w:rsidRPr="00E27289" w:rsidRDefault="00E27289" w:rsidP="00E2728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7289">
        <w:rPr>
          <w:sz w:val="28"/>
          <w:szCs w:val="28"/>
        </w:rPr>
        <w:t>Определить долю отгона сырья при однократном испарении и рассчитать равновесные составы паровой и жидкой фаз (Контрольное задание №3</w:t>
      </w:r>
      <w:bookmarkStart w:id="0" w:name="_GoBack"/>
      <w:bookmarkEnd w:id="0"/>
      <w:r w:rsidRPr="00E27289">
        <w:rPr>
          <w:sz w:val="28"/>
          <w:szCs w:val="28"/>
        </w:rPr>
        <w:t>)</w:t>
      </w:r>
    </w:p>
    <w:p w:rsidR="00E27289" w:rsidRPr="00E27289" w:rsidRDefault="00E27289" w:rsidP="00E27289">
      <w:pPr>
        <w:spacing w:line="360" w:lineRule="auto"/>
        <w:jc w:val="center"/>
        <w:rPr>
          <w:b/>
          <w:sz w:val="28"/>
          <w:szCs w:val="28"/>
        </w:rPr>
      </w:pPr>
    </w:p>
    <w:p w:rsidR="00E27289" w:rsidRPr="00E27289" w:rsidRDefault="00E27289" w:rsidP="00E27289">
      <w:pPr>
        <w:spacing w:line="360" w:lineRule="auto"/>
        <w:jc w:val="center"/>
        <w:rPr>
          <w:b/>
          <w:sz w:val="28"/>
          <w:szCs w:val="28"/>
        </w:rPr>
      </w:pPr>
      <w:r w:rsidRPr="00E27289">
        <w:rPr>
          <w:b/>
          <w:sz w:val="28"/>
          <w:szCs w:val="28"/>
        </w:rPr>
        <w:t>Вариант 1</w:t>
      </w:r>
    </w:p>
    <w:p w:rsidR="00E27289" w:rsidRPr="00E27289" w:rsidRDefault="00E27289" w:rsidP="00E27289">
      <w:pPr>
        <w:spacing w:line="360" w:lineRule="auto"/>
        <w:ind w:firstLine="851"/>
        <w:jc w:val="both"/>
        <w:rPr>
          <w:sz w:val="28"/>
          <w:szCs w:val="28"/>
        </w:rPr>
      </w:pPr>
      <w:r w:rsidRPr="00E27289">
        <w:rPr>
          <w:sz w:val="28"/>
          <w:szCs w:val="28"/>
        </w:rPr>
        <w:t>Рассчитать ректификационную колонну газофракционирующей установки предназначенную для выделения пропана.</w:t>
      </w:r>
    </w:p>
    <w:p w:rsidR="00E27289" w:rsidRPr="00E27289" w:rsidRDefault="00E27289" w:rsidP="00E27289">
      <w:pPr>
        <w:spacing w:line="360" w:lineRule="auto"/>
        <w:ind w:firstLine="851"/>
        <w:jc w:val="both"/>
        <w:rPr>
          <w:sz w:val="28"/>
          <w:szCs w:val="28"/>
        </w:rPr>
      </w:pPr>
      <w:r w:rsidRPr="00E27289">
        <w:rPr>
          <w:sz w:val="28"/>
          <w:szCs w:val="28"/>
        </w:rPr>
        <w:t>Производительность колонны по сырью 20000 кг/ч.</w:t>
      </w:r>
    </w:p>
    <w:p w:rsidR="00E27289" w:rsidRPr="00E27289" w:rsidRDefault="00E27289" w:rsidP="00E27289">
      <w:pPr>
        <w:spacing w:line="360" w:lineRule="auto"/>
        <w:ind w:firstLine="851"/>
        <w:jc w:val="both"/>
        <w:rPr>
          <w:sz w:val="28"/>
          <w:szCs w:val="28"/>
        </w:rPr>
      </w:pPr>
      <w:r w:rsidRPr="00E27289">
        <w:rPr>
          <w:sz w:val="28"/>
          <w:szCs w:val="28"/>
        </w:rPr>
        <w:t xml:space="preserve">Состав сырья, </w:t>
      </w:r>
      <w:proofErr w:type="spellStart"/>
      <w:r w:rsidRPr="00E27289">
        <w:rPr>
          <w:sz w:val="28"/>
          <w:szCs w:val="28"/>
        </w:rPr>
        <w:t>мас.%</w:t>
      </w:r>
      <w:proofErr w:type="spellEnd"/>
      <w:r w:rsidRPr="00E27289">
        <w:rPr>
          <w:sz w:val="28"/>
          <w:szCs w:val="28"/>
        </w:rPr>
        <w:t xml:space="preserve"> : метан – 0.1, этан – 0.4, пропан – 30, </w:t>
      </w:r>
      <w:proofErr w:type="spellStart"/>
      <w:r w:rsidRPr="00E27289">
        <w:rPr>
          <w:sz w:val="28"/>
          <w:szCs w:val="28"/>
        </w:rPr>
        <w:t>н-бутан</w:t>
      </w:r>
      <w:proofErr w:type="spellEnd"/>
      <w:r w:rsidRPr="00E27289">
        <w:rPr>
          <w:sz w:val="28"/>
          <w:szCs w:val="28"/>
        </w:rPr>
        <w:t xml:space="preserve"> – 45,н-пентан – 24.5,.</w:t>
      </w:r>
    </w:p>
    <w:p w:rsidR="00E27289" w:rsidRPr="00E27289" w:rsidRDefault="00E27289" w:rsidP="00E27289">
      <w:pPr>
        <w:spacing w:line="360" w:lineRule="auto"/>
        <w:ind w:firstLine="851"/>
        <w:jc w:val="both"/>
        <w:rPr>
          <w:sz w:val="28"/>
          <w:szCs w:val="28"/>
        </w:rPr>
      </w:pPr>
      <w:r w:rsidRPr="00E27289">
        <w:rPr>
          <w:sz w:val="28"/>
          <w:szCs w:val="28"/>
        </w:rPr>
        <w:t>Температура сырья 80</w:t>
      </w:r>
      <w:r w:rsidRPr="00E27289">
        <w:rPr>
          <w:sz w:val="28"/>
          <w:szCs w:val="28"/>
          <w:vertAlign w:val="superscript"/>
        </w:rPr>
        <w:t>0</w:t>
      </w:r>
      <w:r w:rsidRPr="00E27289">
        <w:rPr>
          <w:sz w:val="28"/>
          <w:szCs w:val="28"/>
        </w:rPr>
        <w:t>С. Давление, МПа : верхнее сечение колонны – 1.44, секция питания – 1.45, нижнее сечение – 1.46.</w:t>
      </w:r>
    </w:p>
    <w:p w:rsidR="00BD6E5E" w:rsidRPr="00E27289" w:rsidRDefault="00E27289" w:rsidP="00E27289">
      <w:pPr>
        <w:rPr>
          <w:sz w:val="28"/>
          <w:szCs w:val="28"/>
        </w:rPr>
      </w:pPr>
      <w:r w:rsidRPr="00E27289">
        <w:rPr>
          <w:sz w:val="28"/>
          <w:szCs w:val="28"/>
        </w:rPr>
        <w:t xml:space="preserve">Содержание пропана в дистилляте 95 </w:t>
      </w:r>
      <w:proofErr w:type="spellStart"/>
      <w:r w:rsidRPr="00E27289">
        <w:rPr>
          <w:sz w:val="28"/>
          <w:szCs w:val="28"/>
        </w:rPr>
        <w:t>мас.%</w:t>
      </w:r>
      <w:proofErr w:type="spellEnd"/>
      <w:r w:rsidRPr="00E27289">
        <w:rPr>
          <w:sz w:val="28"/>
          <w:szCs w:val="28"/>
        </w:rPr>
        <w:t xml:space="preserve">, в кубовом остатке 1 </w:t>
      </w:r>
      <w:proofErr w:type="spellStart"/>
      <w:r w:rsidRPr="00E27289">
        <w:rPr>
          <w:sz w:val="28"/>
          <w:szCs w:val="28"/>
        </w:rPr>
        <w:t>мас.%</w:t>
      </w:r>
      <w:proofErr w:type="spellEnd"/>
      <w:r w:rsidRPr="00E27289">
        <w:rPr>
          <w:sz w:val="28"/>
          <w:szCs w:val="28"/>
        </w:rPr>
        <w:t>.</w:t>
      </w:r>
    </w:p>
    <w:sectPr w:rsidR="00BD6E5E" w:rsidRPr="00E2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211"/>
    <w:multiLevelType w:val="hybridMultilevel"/>
    <w:tmpl w:val="F392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7289"/>
    <w:rsid w:val="00BD6E5E"/>
    <w:rsid w:val="00E2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2013-05-20T12:08:00Z</dcterms:created>
  <dcterms:modified xsi:type="dcterms:W3CDTF">2013-05-20T12:08:00Z</dcterms:modified>
</cp:coreProperties>
</file>