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F" w:rsidRPr="00E71E04" w:rsidRDefault="000F681F" w:rsidP="000F681F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  <w:r w:rsidRPr="00E71E04">
        <w:rPr>
          <w:b/>
          <w:sz w:val="28"/>
          <w:szCs w:val="28"/>
        </w:rPr>
        <w:t>Вариант 7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b/>
          <w:sz w:val="28"/>
          <w:szCs w:val="28"/>
        </w:rPr>
        <w:t xml:space="preserve">1. </w:t>
      </w:r>
      <w:r w:rsidRPr="00E71E04">
        <w:rPr>
          <w:sz w:val="28"/>
          <w:szCs w:val="28"/>
        </w:rPr>
        <w:t>Решить задачу с использованием графического метода.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proofErr w:type="gramStart"/>
      <w:r w:rsidRPr="00E71E04">
        <w:rPr>
          <w:i/>
          <w:sz w:val="28"/>
          <w:szCs w:val="28"/>
          <w:lang w:val="en-US"/>
        </w:rPr>
        <w:t>L</w:t>
      </w:r>
      <w:r w:rsidRPr="00E71E04">
        <w:rPr>
          <w:i/>
          <w:sz w:val="28"/>
          <w:szCs w:val="28"/>
        </w:rPr>
        <w:t>(</w:t>
      </w:r>
      <w:proofErr w:type="gramEnd"/>
      <w:r w:rsidRPr="00E71E04">
        <w:rPr>
          <w:i/>
          <w:sz w:val="28"/>
          <w:szCs w:val="28"/>
          <w:lang w:val="en-US"/>
        </w:rPr>
        <w:fldChar w:fldCharType="begin"/>
      </w:r>
      <w:r w:rsidRPr="00E71E04">
        <w:rPr>
          <w:i/>
          <w:sz w:val="28"/>
          <w:szCs w:val="28"/>
          <w:lang w:val="en-US"/>
        </w:rPr>
        <w:instrText>eq</w:instrText>
      </w:r>
      <w:r w:rsidRPr="00E71E04">
        <w:rPr>
          <w:i/>
          <w:sz w:val="28"/>
          <w:szCs w:val="28"/>
        </w:rPr>
        <w:instrText xml:space="preserve"> \</w:instrText>
      </w:r>
      <w:r w:rsidRPr="00E71E04">
        <w:rPr>
          <w:i/>
          <w:sz w:val="28"/>
          <w:szCs w:val="28"/>
          <w:lang w:val="en-US"/>
        </w:rPr>
        <w:instrText>x</w:instrText>
      </w:r>
      <w:r w:rsidRPr="00E71E04">
        <w:rPr>
          <w:i/>
          <w:sz w:val="28"/>
          <w:szCs w:val="28"/>
        </w:rPr>
        <w:instrText xml:space="preserve"> \</w:instrText>
      </w:r>
      <w:r w:rsidRPr="00E71E04">
        <w:rPr>
          <w:i/>
          <w:sz w:val="28"/>
          <w:szCs w:val="28"/>
          <w:lang w:val="en-US"/>
        </w:rPr>
        <w:instrText>to</w:instrText>
      </w:r>
      <w:r w:rsidRPr="00E71E04">
        <w:rPr>
          <w:i/>
          <w:sz w:val="28"/>
          <w:szCs w:val="28"/>
        </w:rPr>
        <w:instrText xml:space="preserve"> (</w:instrText>
      </w:r>
      <w:r w:rsidRPr="00E71E04">
        <w:rPr>
          <w:i/>
          <w:sz w:val="28"/>
          <w:szCs w:val="28"/>
          <w:lang w:val="en-US"/>
        </w:rPr>
        <w:instrText>x</w:instrText>
      </w:r>
      <w:r w:rsidRPr="00E71E04">
        <w:rPr>
          <w:i/>
          <w:sz w:val="28"/>
          <w:szCs w:val="28"/>
        </w:rPr>
        <w:instrText>)</w:instrText>
      </w:r>
      <w:r w:rsidRPr="00E71E04">
        <w:rPr>
          <w:i/>
          <w:sz w:val="28"/>
          <w:szCs w:val="28"/>
          <w:lang w:val="en-US"/>
        </w:rPr>
        <w:fldChar w:fldCharType="end"/>
      </w:r>
      <w:r w:rsidRPr="00E71E04">
        <w:rPr>
          <w:i/>
          <w:sz w:val="28"/>
          <w:szCs w:val="28"/>
        </w:rPr>
        <w:t xml:space="preserve">) = </w:t>
      </w:r>
      <w:r w:rsidRPr="00E71E04">
        <w:rPr>
          <w:sz w:val="28"/>
          <w:szCs w:val="28"/>
        </w:rPr>
        <w:t>2</w:t>
      </w:r>
      <w:r w:rsidRPr="00E71E04">
        <w:rPr>
          <w:i/>
          <w:sz w:val="28"/>
          <w:szCs w:val="28"/>
          <w:lang w:val="en-US"/>
        </w:rPr>
        <w:t>x</w:t>
      </w:r>
      <w:r w:rsidRPr="00E71E04">
        <w:rPr>
          <w:sz w:val="28"/>
          <w:szCs w:val="28"/>
          <w:vertAlign w:val="subscript"/>
        </w:rPr>
        <w:t>1</w:t>
      </w:r>
      <w:r w:rsidRPr="00E71E04">
        <w:rPr>
          <w:i/>
          <w:sz w:val="28"/>
          <w:szCs w:val="28"/>
        </w:rPr>
        <w:t xml:space="preserve"> +</w:t>
      </w:r>
      <w:r w:rsidRPr="00E71E04">
        <w:rPr>
          <w:sz w:val="28"/>
          <w:szCs w:val="28"/>
        </w:rPr>
        <w:t xml:space="preserve"> 3</w:t>
      </w:r>
      <w:r w:rsidRPr="00E71E04">
        <w:rPr>
          <w:i/>
          <w:sz w:val="28"/>
          <w:szCs w:val="28"/>
        </w:rPr>
        <w:t>x</w:t>
      </w:r>
      <w:r w:rsidRPr="00E71E04">
        <w:rPr>
          <w:sz w:val="28"/>
          <w:szCs w:val="28"/>
          <w:vertAlign w:val="subscript"/>
        </w:rPr>
        <w:t>2</w:t>
      </w:r>
      <w:r w:rsidRPr="00E71E04">
        <w:rPr>
          <w:sz w:val="28"/>
          <w:szCs w:val="28"/>
        </w:rPr>
        <w:t xml:space="preserve"> → </w:t>
      </w:r>
      <w:r w:rsidRPr="00E71E04">
        <w:rPr>
          <w:sz w:val="28"/>
          <w:szCs w:val="28"/>
          <w:lang w:val="en-US"/>
        </w:rPr>
        <w:t>max</w:t>
      </w:r>
      <w:r w:rsidRPr="00E71E04">
        <w:rPr>
          <w:sz w:val="28"/>
          <w:szCs w:val="28"/>
        </w:rPr>
        <w:t xml:space="preserve"> при ограничениях: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284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5144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b/>
          <w:sz w:val="28"/>
          <w:szCs w:val="28"/>
        </w:rPr>
        <w:t xml:space="preserve">2. </w:t>
      </w:r>
      <w:r w:rsidRPr="00E71E04">
        <w:rPr>
          <w:sz w:val="28"/>
          <w:szCs w:val="28"/>
        </w:rPr>
        <w:t xml:space="preserve">Решить задачу симплексным методом 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proofErr w:type="gramStart"/>
      <w:r w:rsidRPr="00E71E04">
        <w:rPr>
          <w:i/>
          <w:sz w:val="28"/>
          <w:szCs w:val="28"/>
          <w:lang w:val="en-US"/>
        </w:rPr>
        <w:t>L</w:t>
      </w:r>
      <w:r w:rsidRPr="00E71E04">
        <w:rPr>
          <w:i/>
          <w:sz w:val="28"/>
          <w:szCs w:val="28"/>
        </w:rPr>
        <w:t>(</w:t>
      </w:r>
      <w:proofErr w:type="gramEnd"/>
      <w:r w:rsidRPr="00E71E04">
        <w:rPr>
          <w:i/>
          <w:sz w:val="28"/>
          <w:szCs w:val="28"/>
          <w:lang w:val="en-US"/>
        </w:rPr>
        <w:fldChar w:fldCharType="begin"/>
      </w:r>
      <w:r w:rsidRPr="00E71E04">
        <w:rPr>
          <w:i/>
          <w:sz w:val="28"/>
          <w:szCs w:val="28"/>
          <w:lang w:val="en-US"/>
        </w:rPr>
        <w:instrText>eq</w:instrText>
      </w:r>
      <w:r w:rsidRPr="00E71E04">
        <w:rPr>
          <w:i/>
          <w:sz w:val="28"/>
          <w:szCs w:val="28"/>
        </w:rPr>
        <w:instrText xml:space="preserve"> \</w:instrText>
      </w:r>
      <w:r w:rsidRPr="00E71E04">
        <w:rPr>
          <w:i/>
          <w:sz w:val="28"/>
          <w:szCs w:val="28"/>
          <w:lang w:val="en-US"/>
        </w:rPr>
        <w:instrText>x</w:instrText>
      </w:r>
      <w:r w:rsidRPr="00E71E04">
        <w:rPr>
          <w:i/>
          <w:sz w:val="28"/>
          <w:szCs w:val="28"/>
        </w:rPr>
        <w:instrText xml:space="preserve"> \</w:instrText>
      </w:r>
      <w:r w:rsidRPr="00E71E04">
        <w:rPr>
          <w:i/>
          <w:sz w:val="28"/>
          <w:szCs w:val="28"/>
          <w:lang w:val="en-US"/>
        </w:rPr>
        <w:instrText>to</w:instrText>
      </w:r>
      <w:r w:rsidRPr="00E71E04">
        <w:rPr>
          <w:i/>
          <w:sz w:val="28"/>
          <w:szCs w:val="28"/>
        </w:rPr>
        <w:instrText xml:space="preserve"> (</w:instrText>
      </w:r>
      <w:r w:rsidRPr="00E71E04">
        <w:rPr>
          <w:i/>
          <w:sz w:val="28"/>
          <w:szCs w:val="28"/>
          <w:lang w:val="en-US"/>
        </w:rPr>
        <w:instrText>x</w:instrText>
      </w:r>
      <w:r w:rsidRPr="00E71E04">
        <w:rPr>
          <w:i/>
          <w:sz w:val="28"/>
          <w:szCs w:val="28"/>
        </w:rPr>
        <w:instrText>)</w:instrText>
      </w:r>
      <w:r w:rsidRPr="00E71E04">
        <w:rPr>
          <w:i/>
          <w:sz w:val="28"/>
          <w:szCs w:val="28"/>
          <w:lang w:val="en-US"/>
        </w:rPr>
        <w:fldChar w:fldCharType="end"/>
      </w:r>
      <w:r w:rsidRPr="00E71E04">
        <w:rPr>
          <w:i/>
          <w:sz w:val="28"/>
          <w:szCs w:val="28"/>
        </w:rPr>
        <w:t xml:space="preserve">) = </w:t>
      </w:r>
      <w:r w:rsidRPr="00E71E04">
        <w:rPr>
          <w:i/>
          <w:sz w:val="28"/>
          <w:szCs w:val="28"/>
          <w:lang w:val="en-US"/>
        </w:rPr>
        <w:t>x</w:t>
      </w:r>
      <w:r w:rsidRPr="00E71E04">
        <w:rPr>
          <w:sz w:val="28"/>
          <w:szCs w:val="28"/>
          <w:vertAlign w:val="subscript"/>
        </w:rPr>
        <w:t>1</w:t>
      </w:r>
      <w:r w:rsidRPr="00E71E04">
        <w:rPr>
          <w:i/>
          <w:sz w:val="28"/>
          <w:szCs w:val="28"/>
        </w:rPr>
        <w:t xml:space="preserve"> +</w:t>
      </w:r>
      <w:r w:rsidRPr="00E71E04">
        <w:rPr>
          <w:sz w:val="28"/>
          <w:szCs w:val="28"/>
        </w:rPr>
        <w:t xml:space="preserve"> 2</w:t>
      </w:r>
      <w:r w:rsidRPr="00E71E04">
        <w:rPr>
          <w:i/>
          <w:sz w:val="28"/>
          <w:szCs w:val="28"/>
        </w:rPr>
        <w:t>x</w:t>
      </w:r>
      <w:r w:rsidRPr="00E71E04">
        <w:rPr>
          <w:sz w:val="28"/>
          <w:szCs w:val="28"/>
          <w:vertAlign w:val="subscript"/>
        </w:rPr>
        <w:t>2</w:t>
      </w:r>
      <w:r w:rsidRPr="00E71E04">
        <w:rPr>
          <w:sz w:val="28"/>
          <w:szCs w:val="28"/>
        </w:rPr>
        <w:t xml:space="preserve"> + 3</w:t>
      </w:r>
      <w:r w:rsidRPr="00E71E04">
        <w:rPr>
          <w:i/>
          <w:sz w:val="28"/>
          <w:szCs w:val="28"/>
          <w:lang w:val="en-US"/>
        </w:rPr>
        <w:t>x</w:t>
      </w:r>
      <w:r w:rsidRPr="00E71E04">
        <w:rPr>
          <w:sz w:val="28"/>
          <w:szCs w:val="28"/>
          <w:vertAlign w:val="subscript"/>
        </w:rPr>
        <w:t>3</w:t>
      </w:r>
      <w:r w:rsidRPr="00E71E04">
        <w:rPr>
          <w:sz w:val="28"/>
          <w:szCs w:val="28"/>
        </w:rPr>
        <w:t xml:space="preserve"> → </w:t>
      </w:r>
      <w:r w:rsidRPr="00E71E04">
        <w:rPr>
          <w:sz w:val="28"/>
          <w:szCs w:val="28"/>
          <w:lang w:val="en-US"/>
        </w:rPr>
        <w:t>min</w:t>
      </w:r>
      <w:r w:rsidRPr="00E71E04">
        <w:rPr>
          <w:sz w:val="28"/>
          <w:szCs w:val="28"/>
        </w:rPr>
        <w:t xml:space="preserve"> при ограничениях:</w:t>
      </w:r>
    </w:p>
    <w:p w:rsidR="000F681F" w:rsidRPr="00E71E04" w:rsidRDefault="000F681F" w:rsidP="000F681F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105025" cy="895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b/>
          <w:sz w:val="28"/>
          <w:szCs w:val="28"/>
        </w:rPr>
        <w:t xml:space="preserve">3. </w:t>
      </w:r>
      <w:r w:rsidRPr="00E71E04">
        <w:rPr>
          <w:sz w:val="28"/>
          <w:szCs w:val="28"/>
        </w:rPr>
        <w:t>Транспортная задача.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sz w:val="28"/>
          <w:szCs w:val="28"/>
        </w:rPr>
        <w:t>В трех пунктах производства имеется одинаковая про</w:t>
      </w:r>
      <w:r w:rsidRPr="00E71E04">
        <w:rPr>
          <w:sz w:val="28"/>
          <w:szCs w:val="28"/>
        </w:rPr>
        <w:softHyphen/>
        <w:t>дукция в объеме 200, 170, 130 т. Эта пр</w:t>
      </w:r>
      <w:r w:rsidRPr="00E71E04">
        <w:rPr>
          <w:sz w:val="28"/>
          <w:szCs w:val="28"/>
        </w:rPr>
        <w:t>о</w:t>
      </w:r>
      <w:r w:rsidRPr="00E71E04">
        <w:rPr>
          <w:sz w:val="28"/>
          <w:szCs w:val="28"/>
        </w:rPr>
        <w:t>дукция должна быть доставлена потребителям в количестве 50, 220, 80, 110 и 140 т. Стоимости перевозок единицы продукции от каждого постав</w:t>
      </w:r>
      <w:r w:rsidRPr="00E71E04">
        <w:rPr>
          <w:sz w:val="28"/>
          <w:szCs w:val="28"/>
        </w:rPr>
        <w:softHyphen/>
        <w:t>щика к каждому потребителю заданы матр</w:t>
      </w:r>
      <w:r w:rsidRPr="00E71E04">
        <w:rPr>
          <w:sz w:val="28"/>
          <w:szCs w:val="28"/>
        </w:rPr>
        <w:t>и</w:t>
      </w:r>
      <w:r w:rsidRPr="00E71E04">
        <w:rPr>
          <w:sz w:val="28"/>
          <w:szCs w:val="28"/>
        </w:rPr>
        <w:t>цей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284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4097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1F" w:rsidRPr="00E71E04" w:rsidRDefault="000F681F" w:rsidP="000F681F">
      <w:pPr>
        <w:pStyle w:val="Normal"/>
        <w:spacing w:line="240" w:lineRule="auto"/>
        <w:ind w:firstLine="284"/>
        <w:rPr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284"/>
        <w:rPr>
          <w:sz w:val="28"/>
          <w:szCs w:val="28"/>
        </w:rPr>
      </w:pPr>
      <w:r w:rsidRPr="00E71E04">
        <w:rPr>
          <w:sz w:val="28"/>
          <w:szCs w:val="28"/>
        </w:rPr>
        <w:t>В связи с неплатежеспособностью перевозки от первого пункта производства до первого пункта потребления и от вто</w:t>
      </w:r>
      <w:r w:rsidRPr="00E71E04">
        <w:rPr>
          <w:sz w:val="28"/>
          <w:szCs w:val="28"/>
        </w:rPr>
        <w:softHyphen/>
        <w:t>рого пункта производства до третьего пункта потребления вре</w:t>
      </w:r>
      <w:r w:rsidRPr="00E71E04">
        <w:rPr>
          <w:sz w:val="28"/>
          <w:szCs w:val="28"/>
        </w:rPr>
        <w:softHyphen/>
        <w:t>менно закрыты. Составить оптимальный план перевозок, при котором суммарные затраты на них минимальные.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b/>
          <w:sz w:val="28"/>
          <w:szCs w:val="28"/>
        </w:rPr>
        <w:t xml:space="preserve">4. </w:t>
      </w:r>
      <w:r w:rsidRPr="00E71E04">
        <w:rPr>
          <w:sz w:val="28"/>
          <w:szCs w:val="28"/>
        </w:rPr>
        <w:t>Модели управления запасами.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sz w:val="28"/>
          <w:szCs w:val="28"/>
        </w:rPr>
        <w:t>Интенсивность равномерного спроса — 2000 ед. това</w:t>
      </w:r>
      <w:r w:rsidRPr="00E71E04">
        <w:rPr>
          <w:sz w:val="28"/>
          <w:szCs w:val="28"/>
        </w:rPr>
        <w:softHyphen/>
        <w:t>ра в год. Организационные издержки для одной партии — 20 тыс. р., цена единицы товара — 1 тыс. р., и</w:t>
      </w:r>
      <w:r w:rsidRPr="00E71E04">
        <w:rPr>
          <w:sz w:val="28"/>
          <w:szCs w:val="28"/>
        </w:rPr>
        <w:t>з</w:t>
      </w:r>
      <w:r w:rsidRPr="00E71E04">
        <w:rPr>
          <w:sz w:val="28"/>
          <w:szCs w:val="28"/>
        </w:rPr>
        <w:t>держки со</w:t>
      </w:r>
      <w:r w:rsidRPr="00E71E04">
        <w:rPr>
          <w:sz w:val="28"/>
          <w:szCs w:val="28"/>
        </w:rPr>
        <w:softHyphen/>
        <w:t>держания запаса — 100 р. за единицу товара в год.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sz w:val="28"/>
          <w:szCs w:val="28"/>
        </w:rPr>
        <w:t>Найти оптимальный размер партии, предполагая, что система описывается о</w:t>
      </w:r>
      <w:r w:rsidRPr="00E71E04">
        <w:rPr>
          <w:sz w:val="28"/>
          <w:szCs w:val="28"/>
        </w:rPr>
        <w:t>с</w:t>
      </w:r>
      <w:r w:rsidRPr="00E71E04">
        <w:rPr>
          <w:sz w:val="28"/>
          <w:szCs w:val="28"/>
        </w:rPr>
        <w:t>новной моделью.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  <w:r w:rsidRPr="00E71E04">
        <w:rPr>
          <w:b/>
          <w:sz w:val="28"/>
          <w:szCs w:val="28"/>
        </w:rPr>
        <w:t xml:space="preserve">5. </w:t>
      </w:r>
      <w:r w:rsidRPr="00E71E04">
        <w:rPr>
          <w:sz w:val="28"/>
          <w:szCs w:val="28"/>
        </w:rPr>
        <w:t>Теории игр.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sz w:val="28"/>
          <w:szCs w:val="28"/>
        </w:rPr>
        <w:lastRenderedPageBreak/>
        <w:t>Найти оптимальные стратегии и цену игры.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  <w:r w:rsidRPr="00E71E04">
        <w:rPr>
          <w:position w:val="-66"/>
          <w:sz w:val="28"/>
          <w:szCs w:val="28"/>
          <w:lang w:val="en-US"/>
        </w:rPr>
        <w:object w:dxaOrig="22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83.25pt" o:ole="">
            <v:imagedata r:id="rId7" o:title=""/>
          </v:shape>
          <o:OLEObject Type="Embed" ProgID="Equation.3" ShapeID="_x0000_i1025" DrawAspect="Content" ObjectID="_1432032501" r:id="rId8"/>
        </w:objec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b/>
          <w:sz w:val="28"/>
          <w:szCs w:val="28"/>
        </w:rPr>
        <w:t xml:space="preserve">6. </w:t>
      </w:r>
      <w:proofErr w:type="gramStart"/>
      <w:r w:rsidRPr="00E71E04">
        <w:rPr>
          <w:sz w:val="28"/>
          <w:szCs w:val="28"/>
        </w:rPr>
        <w:t>Нелинейное</w:t>
      </w:r>
      <w:proofErr w:type="gramEnd"/>
      <w:r w:rsidRPr="00E71E04">
        <w:rPr>
          <w:sz w:val="28"/>
          <w:szCs w:val="28"/>
        </w:rPr>
        <w:t xml:space="preserve"> программирования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i/>
          <w:sz w:val="28"/>
          <w:szCs w:val="28"/>
        </w:rPr>
      </w:pPr>
      <w:r w:rsidRPr="00E71E04">
        <w:rPr>
          <w:sz w:val="28"/>
          <w:szCs w:val="28"/>
        </w:rPr>
        <w:t>Используя графический метод, найти глобальные экстремумы функций</w:t>
      </w:r>
      <w:r w:rsidRPr="00E71E04">
        <w:rPr>
          <w:i/>
          <w:sz w:val="28"/>
          <w:szCs w:val="28"/>
        </w:rPr>
        <w:t xml:space="preserve"> 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  <w:r w:rsidRPr="00E71E04">
        <w:rPr>
          <w:i/>
          <w:sz w:val="28"/>
          <w:szCs w:val="28"/>
        </w:rPr>
        <w:t>L =</w:t>
      </w:r>
      <w:r w:rsidRPr="00E71E04">
        <w:rPr>
          <w:sz w:val="28"/>
          <w:szCs w:val="28"/>
        </w:rPr>
        <w:t xml:space="preserve"> (</w:t>
      </w:r>
      <w:r w:rsidRPr="00E71E04">
        <w:rPr>
          <w:i/>
          <w:sz w:val="28"/>
          <w:szCs w:val="28"/>
          <w:lang w:val="en-US"/>
        </w:rPr>
        <w:t>x</w:t>
      </w:r>
      <w:r w:rsidRPr="00E71E04">
        <w:rPr>
          <w:sz w:val="28"/>
          <w:szCs w:val="28"/>
          <w:vertAlign w:val="subscript"/>
        </w:rPr>
        <w:t>1</w:t>
      </w:r>
      <w:r w:rsidRPr="00E71E04">
        <w:rPr>
          <w:sz w:val="28"/>
          <w:szCs w:val="28"/>
        </w:rPr>
        <w:t xml:space="preserve"> - 6)</w:t>
      </w:r>
      <w:r w:rsidRPr="00E71E04">
        <w:rPr>
          <w:sz w:val="28"/>
          <w:szCs w:val="28"/>
          <w:vertAlign w:val="superscript"/>
        </w:rPr>
        <w:t>2</w:t>
      </w:r>
      <w:r w:rsidRPr="00E71E04">
        <w:rPr>
          <w:sz w:val="28"/>
          <w:szCs w:val="28"/>
        </w:rPr>
        <w:t xml:space="preserve"> + (</w:t>
      </w:r>
      <w:r w:rsidRPr="00E71E04">
        <w:rPr>
          <w:i/>
          <w:sz w:val="28"/>
          <w:szCs w:val="28"/>
          <w:lang w:val="en-US"/>
        </w:rPr>
        <w:t>x</w:t>
      </w:r>
      <w:r w:rsidRPr="00E71E04">
        <w:rPr>
          <w:sz w:val="28"/>
          <w:szCs w:val="28"/>
        </w:rPr>
        <w:softHyphen/>
      </w:r>
      <w:r w:rsidRPr="00E71E04">
        <w:rPr>
          <w:sz w:val="28"/>
          <w:szCs w:val="28"/>
          <w:vertAlign w:val="subscript"/>
        </w:rPr>
        <w:t>2</w:t>
      </w:r>
      <w:r w:rsidRPr="00E71E04">
        <w:rPr>
          <w:sz w:val="28"/>
          <w:szCs w:val="28"/>
        </w:rPr>
        <w:t xml:space="preserve"> - 2)</w:t>
      </w:r>
      <w:r w:rsidRPr="00E71E04">
        <w:rPr>
          <w:sz w:val="28"/>
          <w:szCs w:val="28"/>
          <w:vertAlign w:val="superscript"/>
        </w:rPr>
        <w:t>2</w:t>
      </w:r>
      <w:r w:rsidRPr="00E71E04">
        <w:rPr>
          <w:sz w:val="28"/>
          <w:szCs w:val="28"/>
        </w:rPr>
        <w:t xml:space="preserve"> при ограничениях:</w:t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sz w:val="28"/>
          <w:szCs w:val="28"/>
        </w:rPr>
      </w:pP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838325" cy="1228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1F" w:rsidRPr="00E71E04" w:rsidRDefault="000F681F" w:rsidP="000F681F">
      <w:pPr>
        <w:pStyle w:val="Normal"/>
        <w:spacing w:line="240" w:lineRule="auto"/>
        <w:ind w:firstLine="0"/>
        <w:rPr>
          <w:b/>
          <w:sz w:val="28"/>
          <w:szCs w:val="28"/>
        </w:rPr>
      </w:pPr>
    </w:p>
    <w:p w:rsidR="00DD7809" w:rsidRDefault="000F681F" w:rsidP="000F681F">
      <w:r w:rsidRPr="00E71E04">
        <w:rPr>
          <w:b/>
          <w:sz w:val="28"/>
          <w:szCs w:val="28"/>
        </w:rPr>
        <w:br w:type="page"/>
      </w:r>
    </w:p>
    <w:sectPr w:rsidR="00DD7809" w:rsidSect="00D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1F"/>
    <w:rsid w:val="000F681F"/>
    <w:rsid w:val="003B2B27"/>
    <w:rsid w:val="008D0A13"/>
    <w:rsid w:val="00DD7809"/>
    <w:rsid w:val="00E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F681F"/>
    <w:pPr>
      <w:widowControl w:val="0"/>
      <w:spacing w:after="0" w:line="300" w:lineRule="auto"/>
      <w:ind w:left="880" w:hanging="3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0F681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6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2013-06-06T10:01:00Z</dcterms:created>
  <dcterms:modified xsi:type="dcterms:W3CDTF">2013-06-06T10:02:00Z</dcterms:modified>
</cp:coreProperties>
</file>