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E4" w:rsidRPr="006F7FA5" w:rsidRDefault="00DE0BE4" w:rsidP="00DE0BE4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0" w:name="_Toc348478291"/>
      <w:r w:rsidRPr="006F7FA5">
        <w:rPr>
          <w:rFonts w:ascii="Times New Roman" w:hAnsi="Times New Roman"/>
          <w:color w:val="auto"/>
          <w:sz w:val="24"/>
          <w:szCs w:val="24"/>
        </w:rPr>
        <w:t>Задание №1 РАСЧЕТ ЦЕПИ ПОСТОЯННОГО ТОКА</w:t>
      </w:r>
      <w:bookmarkEnd w:id="0"/>
    </w:p>
    <w:p w:rsidR="00DE0BE4" w:rsidRPr="006F7FA5" w:rsidRDefault="00DE0BE4" w:rsidP="00DE0BE4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Задана эквивалентная схема замещения цепи постоянного тока и ее параметры. Выполнить следующие действия по ее расч</w:t>
      </w:r>
      <w:r w:rsidRPr="006F7FA5">
        <w:rPr>
          <w:sz w:val="24"/>
          <w:szCs w:val="24"/>
        </w:rPr>
        <w:t>е</w:t>
      </w:r>
      <w:r w:rsidRPr="006F7FA5">
        <w:rPr>
          <w:sz w:val="24"/>
          <w:szCs w:val="24"/>
        </w:rPr>
        <w:t>ту:</w:t>
      </w:r>
    </w:p>
    <w:p w:rsidR="00DE0BE4" w:rsidRPr="006F7FA5" w:rsidRDefault="00DE0BE4" w:rsidP="00DE0BE4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left="720" w:hanging="360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Составить систему расчетных уравнений для определения токов в ветвях схемы, используя оба закона Кирхгофа непосре</w:t>
      </w:r>
      <w:r w:rsidRPr="006F7FA5">
        <w:rPr>
          <w:sz w:val="24"/>
          <w:szCs w:val="24"/>
        </w:rPr>
        <w:t>д</w:t>
      </w:r>
      <w:r w:rsidRPr="006F7FA5">
        <w:rPr>
          <w:sz w:val="24"/>
          <w:szCs w:val="24"/>
        </w:rPr>
        <w:t>ственно (метод законов Кирхгофа);</w:t>
      </w:r>
    </w:p>
    <w:p w:rsidR="00DE0BE4" w:rsidRPr="006F7FA5" w:rsidRDefault="00DE0BE4" w:rsidP="00DE0BE4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left="720" w:hanging="360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Рассчитать токи в ветвях схемы, используя метод контурных т</w:t>
      </w:r>
      <w:r w:rsidRPr="006F7FA5">
        <w:rPr>
          <w:sz w:val="24"/>
          <w:szCs w:val="24"/>
        </w:rPr>
        <w:t>о</w:t>
      </w:r>
      <w:r w:rsidRPr="006F7FA5">
        <w:rPr>
          <w:sz w:val="24"/>
          <w:szCs w:val="24"/>
        </w:rPr>
        <w:t>ков;</w:t>
      </w:r>
    </w:p>
    <w:p w:rsidR="00DE0BE4" w:rsidRPr="006F7FA5" w:rsidRDefault="00DE0BE4" w:rsidP="00DE0BE4">
      <w:pPr>
        <w:pStyle w:val="1"/>
        <w:numPr>
          <w:ilvl w:val="0"/>
          <w:numId w:val="1"/>
        </w:numPr>
        <w:tabs>
          <w:tab w:val="left" w:pos="425"/>
        </w:tabs>
        <w:spacing w:line="240" w:lineRule="auto"/>
        <w:ind w:left="720" w:hanging="360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Составить и проверить баланс мощностей.</w:t>
      </w:r>
    </w:p>
    <w:p w:rsidR="00DE0BE4" w:rsidRDefault="00DE0BE4" w:rsidP="00DE0BE4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</w:p>
    <w:p w:rsidR="00DE0BE4" w:rsidRDefault="00DE0BE4" w:rsidP="00DE0BE4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</w:p>
    <w:p w:rsidR="00DE0BE4" w:rsidRDefault="00DE0BE4" w:rsidP="00DE0BE4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5"/>
        <w:gridCol w:w="896"/>
        <w:gridCol w:w="357"/>
        <w:gridCol w:w="357"/>
        <w:gridCol w:w="357"/>
        <w:gridCol w:w="478"/>
        <w:gridCol w:w="498"/>
        <w:gridCol w:w="478"/>
        <w:gridCol w:w="382"/>
        <w:gridCol w:w="382"/>
        <w:gridCol w:w="382"/>
        <w:gridCol w:w="382"/>
        <w:gridCol w:w="408"/>
        <w:gridCol w:w="382"/>
      </w:tblGrid>
      <w:tr w:rsidR="00DE0BE4" w:rsidRPr="006F7FA5" w:rsidTr="006D2E06">
        <w:trPr>
          <w:jc w:val="center"/>
        </w:trPr>
        <w:tc>
          <w:tcPr>
            <w:tcW w:w="1487" w:type="dxa"/>
            <w:gridSpan w:val="2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357" w:type="dxa"/>
            <w:vMerge w:val="restart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75pt;height:16.9pt" o:ole="">
                  <v:imagedata r:id="rId6" o:title=""/>
                </v:shape>
                <o:OLEObject Type="Embed" ProgID="Equation.3" ShapeID="_x0000_i1025" DrawAspect="Content" ObjectID="_1431608356" r:id="rId7"/>
              </w:object>
            </w:r>
          </w:p>
        </w:tc>
        <w:tc>
          <w:tcPr>
            <w:tcW w:w="357" w:type="dxa"/>
            <w:vMerge w:val="restart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26" type="#_x0000_t75" style="width:15.05pt;height:16.9pt" o:ole="">
                  <v:imagedata r:id="rId8" o:title=""/>
                </v:shape>
                <o:OLEObject Type="Embed" ProgID="Equation.3" ShapeID="_x0000_i1026" DrawAspect="Content" ObjectID="_1431608357" r:id="rId9"/>
              </w:object>
            </w:r>
          </w:p>
        </w:tc>
        <w:tc>
          <w:tcPr>
            <w:tcW w:w="357" w:type="dxa"/>
            <w:vMerge w:val="restart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27" type="#_x0000_t75" style="width:15.05pt;height:18.15pt" o:ole="">
                  <v:imagedata r:id="rId10" o:title=""/>
                </v:shape>
                <o:OLEObject Type="Embed" ProgID="Equation.3" ShapeID="_x0000_i1027" DrawAspect="Content" ObjectID="_1431608358" r:id="rId11"/>
              </w:object>
            </w:r>
          </w:p>
        </w:tc>
        <w:tc>
          <w:tcPr>
            <w:tcW w:w="478" w:type="dxa"/>
            <w:vMerge w:val="restart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20" w:dyaOrig="360">
                <v:shape id="_x0000_i1028" type="#_x0000_t75" style="width:21.3pt;height:18.15pt" o:ole="">
                  <v:imagedata r:id="rId12" o:title=""/>
                </v:shape>
                <o:OLEObject Type="Embed" ProgID="Equation.3" ShapeID="_x0000_i1028" DrawAspect="Content" ObjectID="_1431608359" r:id="rId13"/>
              </w:object>
            </w:r>
          </w:p>
        </w:tc>
        <w:tc>
          <w:tcPr>
            <w:tcW w:w="498" w:type="dxa"/>
            <w:vMerge w:val="restart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40" w:dyaOrig="360">
                <v:shape id="_x0000_i1029" type="#_x0000_t75" style="width:21.9pt;height:18.15pt" o:ole="">
                  <v:imagedata r:id="rId14" o:title=""/>
                </v:shape>
                <o:OLEObject Type="Embed" ProgID="Equation.3" ShapeID="_x0000_i1029" DrawAspect="Content" ObjectID="_1431608360" r:id="rId15"/>
              </w:object>
            </w:r>
          </w:p>
        </w:tc>
        <w:tc>
          <w:tcPr>
            <w:tcW w:w="478" w:type="dxa"/>
            <w:vMerge w:val="restart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420" w:dyaOrig="360">
                <v:shape id="_x0000_i1030" type="#_x0000_t75" style="width:21.3pt;height:18.15pt" o:ole="">
                  <v:imagedata r:id="rId16" o:title=""/>
                </v:shape>
                <o:OLEObject Type="Embed" ProgID="Equation.3" ShapeID="_x0000_i1030" DrawAspect="Content" ObjectID="_1431608361" r:id="rId17"/>
              </w:object>
            </w:r>
          </w:p>
        </w:tc>
        <w:tc>
          <w:tcPr>
            <w:tcW w:w="356" w:type="dxa"/>
            <w:vMerge w:val="restart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031" type="#_x0000_t75" style="width:13.75pt;height:16.9pt" o:ole="">
                  <v:imagedata r:id="rId18" o:title=""/>
                </v:shape>
                <o:OLEObject Type="Embed" ProgID="Equation.3" ShapeID="_x0000_i1031" DrawAspect="Content" ObjectID="_1431608362" r:id="rId19"/>
              </w:object>
            </w:r>
          </w:p>
        </w:tc>
        <w:tc>
          <w:tcPr>
            <w:tcW w:w="358" w:type="dxa"/>
            <w:vMerge w:val="restart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32" type="#_x0000_t75" style="width:15.05pt;height:16.9pt" o:ole="">
                  <v:imagedata r:id="rId20" o:title=""/>
                </v:shape>
                <o:OLEObject Type="Embed" ProgID="Equation.3" ShapeID="_x0000_i1032" DrawAspect="Content" ObjectID="_1431608363" r:id="rId21"/>
              </w:object>
            </w:r>
          </w:p>
        </w:tc>
        <w:tc>
          <w:tcPr>
            <w:tcW w:w="358" w:type="dxa"/>
            <w:vMerge w:val="restart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3" type="#_x0000_t75" style="width:15.05pt;height:18.15pt" o:ole="">
                  <v:imagedata r:id="rId22" o:title=""/>
                </v:shape>
                <o:OLEObject Type="Embed" ProgID="Equation.3" ShapeID="_x0000_i1033" DrawAspect="Content" ObjectID="_1431608364" r:id="rId23"/>
              </w:object>
            </w:r>
          </w:p>
        </w:tc>
        <w:tc>
          <w:tcPr>
            <w:tcW w:w="358" w:type="dxa"/>
            <w:vMerge w:val="restart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4" type="#_x0000_t75" style="width:15.05pt;height:18.15pt" o:ole="">
                  <v:imagedata r:id="rId24" o:title=""/>
                </v:shape>
                <o:OLEObject Type="Embed" ProgID="Equation.3" ShapeID="_x0000_i1034" DrawAspect="Content" ObjectID="_1431608365" r:id="rId25"/>
              </w:object>
            </w:r>
          </w:p>
        </w:tc>
        <w:tc>
          <w:tcPr>
            <w:tcW w:w="408" w:type="dxa"/>
            <w:vMerge w:val="restart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5" type="#_x0000_t75" style="width:15.05pt;height:18.15pt" o:ole="">
                  <v:imagedata r:id="rId26" o:title=""/>
                </v:shape>
                <o:OLEObject Type="Embed" ProgID="Equation.3" ShapeID="_x0000_i1035" DrawAspect="Content" ObjectID="_1431608366" r:id="rId27"/>
              </w:object>
            </w:r>
          </w:p>
        </w:tc>
        <w:tc>
          <w:tcPr>
            <w:tcW w:w="358" w:type="dxa"/>
            <w:vMerge w:val="restart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36" type="#_x0000_t75" style="width:15.05pt;height:18.15pt" o:ole="">
                  <v:imagedata r:id="rId28" o:title=""/>
                </v:shape>
                <o:OLEObject Type="Embed" ProgID="Equation.3" ShapeID="_x0000_i1036" DrawAspect="Content" ObjectID="_1431608367" r:id="rId29"/>
              </w:object>
            </w:r>
          </w:p>
        </w:tc>
      </w:tr>
      <w:tr w:rsidR="00DE0BE4" w:rsidRPr="006F7FA5" w:rsidTr="006D2E06">
        <w:trPr>
          <w:jc w:val="center"/>
        </w:trPr>
        <w:tc>
          <w:tcPr>
            <w:tcW w:w="731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756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357" w:type="dxa"/>
            <w:vMerge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Merge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  <w:vMerge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vMerge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dxa"/>
            <w:vMerge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vMerge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vMerge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dxa"/>
            <w:vMerge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E0BE4" w:rsidRPr="006F7FA5" w:rsidTr="006D2E06">
        <w:trPr>
          <w:jc w:val="center"/>
        </w:trPr>
        <w:tc>
          <w:tcPr>
            <w:tcW w:w="731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357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357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357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478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98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78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56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58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58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58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408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358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</w:tr>
    </w:tbl>
    <w:p w:rsidR="00DE0BE4" w:rsidRDefault="00DE0BE4" w:rsidP="00DE0BE4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</w:p>
    <w:p w:rsidR="00DE0BE4" w:rsidRDefault="00DE0BE4" w:rsidP="00DE0BE4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</w:p>
    <w:p w:rsidR="00DE0BE4" w:rsidRPr="006F7FA5" w:rsidRDefault="00DE0BE4" w:rsidP="00DE0BE4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2"/>
        <w:gridCol w:w="554"/>
        <w:gridCol w:w="533"/>
        <w:gridCol w:w="465"/>
        <w:gridCol w:w="465"/>
        <w:gridCol w:w="472"/>
        <w:gridCol w:w="472"/>
        <w:gridCol w:w="472"/>
        <w:gridCol w:w="465"/>
        <w:gridCol w:w="407"/>
        <w:gridCol w:w="407"/>
        <w:gridCol w:w="407"/>
        <w:gridCol w:w="407"/>
        <w:gridCol w:w="407"/>
      </w:tblGrid>
      <w:tr w:rsidR="00DE0BE4" w:rsidRPr="006F7FA5" w:rsidTr="00DE0BE4">
        <w:trPr>
          <w:trHeight w:val="363"/>
          <w:jc w:val="center"/>
        </w:trPr>
        <w:tc>
          <w:tcPr>
            <w:tcW w:w="552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39</w:t>
            </w:r>
          </w:p>
        </w:tc>
        <w:tc>
          <w:tcPr>
            <w:tcW w:w="554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31</w:t>
            </w:r>
          </w:p>
        </w:tc>
        <w:tc>
          <w:tcPr>
            <w:tcW w:w="533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100</w:t>
            </w:r>
          </w:p>
        </w:tc>
        <w:tc>
          <w:tcPr>
            <w:tcW w:w="465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100</w:t>
            </w:r>
          </w:p>
        </w:tc>
        <w:tc>
          <w:tcPr>
            <w:tcW w:w="465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110</w:t>
            </w:r>
          </w:p>
        </w:tc>
        <w:tc>
          <w:tcPr>
            <w:tcW w:w="472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1,1</w:t>
            </w:r>
          </w:p>
        </w:tc>
        <w:tc>
          <w:tcPr>
            <w:tcW w:w="472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1,5</w:t>
            </w:r>
          </w:p>
        </w:tc>
        <w:tc>
          <w:tcPr>
            <w:tcW w:w="472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1,6</w:t>
            </w:r>
          </w:p>
        </w:tc>
        <w:tc>
          <w:tcPr>
            <w:tcW w:w="465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4</w:t>
            </w:r>
          </w:p>
        </w:tc>
        <w:tc>
          <w:tcPr>
            <w:tcW w:w="407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5</w:t>
            </w:r>
          </w:p>
        </w:tc>
        <w:tc>
          <w:tcPr>
            <w:tcW w:w="407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6</w:t>
            </w:r>
          </w:p>
        </w:tc>
        <w:tc>
          <w:tcPr>
            <w:tcW w:w="407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6</w:t>
            </w:r>
          </w:p>
        </w:tc>
        <w:tc>
          <w:tcPr>
            <w:tcW w:w="407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8</w:t>
            </w:r>
          </w:p>
        </w:tc>
        <w:tc>
          <w:tcPr>
            <w:tcW w:w="407" w:type="dxa"/>
            <w:vAlign w:val="center"/>
          </w:tcPr>
          <w:p w:rsidR="00DE0BE4" w:rsidRPr="006F7FA5" w:rsidRDefault="00DE0BE4" w:rsidP="006D2E06">
            <w:pPr>
              <w:pStyle w:val="1"/>
              <w:tabs>
                <w:tab w:val="left" w:pos="4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8</w:t>
            </w:r>
          </w:p>
        </w:tc>
      </w:tr>
    </w:tbl>
    <w:p w:rsidR="00DE0BE4" w:rsidRDefault="00DE0BE4"/>
    <w:p w:rsidR="00DE0BE4" w:rsidRDefault="00DE0BE4">
      <w:r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327785" cy="1351915"/>
            <wp:effectExtent l="0" t="0" r="5715" b="0"/>
            <wp:docPr id="2" name="Рисунок 2" descr="рисмет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рисмет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27" b="7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рис 31</w:t>
      </w:r>
    </w:p>
    <w:p w:rsidR="00DE0BE4" w:rsidRDefault="00DE0BE4"/>
    <w:p w:rsidR="00DE0BE4" w:rsidRPr="006F7FA5" w:rsidRDefault="00DE0BE4" w:rsidP="00DE0BE4">
      <w:pPr>
        <w:pStyle w:val="2"/>
        <w:rPr>
          <w:sz w:val="24"/>
          <w:szCs w:val="24"/>
        </w:rPr>
      </w:pPr>
      <w:bookmarkStart w:id="1" w:name="_Toc348478292"/>
      <w:r w:rsidRPr="006F7FA5">
        <w:rPr>
          <w:rFonts w:ascii="Times New Roman" w:hAnsi="Times New Roman"/>
          <w:color w:val="auto"/>
          <w:sz w:val="24"/>
          <w:szCs w:val="24"/>
        </w:rPr>
        <w:t>Задание №2 РАСЧЕТ ЦЕПИ СИНУСОИДАЛЬНОГО ТОКА</w:t>
      </w:r>
      <w:bookmarkEnd w:id="1"/>
    </w:p>
    <w:p w:rsidR="00DE0BE4" w:rsidRPr="006F7FA5" w:rsidRDefault="00DE0BE4" w:rsidP="00DE0BE4">
      <w:pPr>
        <w:pStyle w:val="1"/>
        <w:tabs>
          <w:tab w:val="left" w:pos="425"/>
        </w:tabs>
        <w:spacing w:line="240" w:lineRule="auto"/>
        <w:jc w:val="center"/>
        <w:rPr>
          <w:sz w:val="24"/>
          <w:szCs w:val="24"/>
        </w:rPr>
      </w:pPr>
    </w:p>
    <w:p w:rsidR="00DE0BE4" w:rsidRPr="006F7FA5" w:rsidRDefault="00DE0BE4" w:rsidP="00DE0BE4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Задана эквивалентная схема цепи синусоидального тока  и ее параметры</w:t>
      </w:r>
      <w:proofErr w:type="gramStart"/>
      <w:r w:rsidRPr="006F7FA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Pr="006F7FA5">
        <w:rPr>
          <w:sz w:val="24"/>
          <w:szCs w:val="24"/>
        </w:rPr>
        <w:t>Выполнить следующие де</w:t>
      </w:r>
      <w:r w:rsidRPr="006F7FA5">
        <w:rPr>
          <w:sz w:val="24"/>
          <w:szCs w:val="24"/>
        </w:rPr>
        <w:t>й</w:t>
      </w:r>
      <w:r w:rsidRPr="006F7FA5">
        <w:rPr>
          <w:sz w:val="24"/>
          <w:szCs w:val="24"/>
        </w:rPr>
        <w:t>ствия</w:t>
      </w:r>
      <w:r w:rsidRPr="00DE0BE4">
        <w:rPr>
          <w:sz w:val="24"/>
          <w:szCs w:val="24"/>
        </w:rPr>
        <w:t>:</w:t>
      </w:r>
    </w:p>
    <w:p w:rsidR="00DE0BE4" w:rsidRPr="006F7FA5" w:rsidRDefault="00DE0BE4" w:rsidP="00DE0BE4">
      <w:pPr>
        <w:pStyle w:val="1"/>
        <w:numPr>
          <w:ilvl w:val="0"/>
          <w:numId w:val="2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Рассчитать токи в ветвях и напряжения на элементах схемы;</w:t>
      </w:r>
    </w:p>
    <w:p w:rsidR="00DE0BE4" w:rsidRDefault="00DE0BE4" w:rsidP="00DE0BE4">
      <w:pPr>
        <w:pStyle w:val="1"/>
        <w:numPr>
          <w:ilvl w:val="0"/>
          <w:numId w:val="2"/>
        </w:numPr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Составить и проверить баланс полных, активных и реактивных мощностей.</w:t>
      </w:r>
    </w:p>
    <w:p w:rsidR="0080021A" w:rsidRPr="006F7FA5" w:rsidRDefault="0080021A" w:rsidP="0080021A">
      <w:pPr>
        <w:pStyle w:val="1"/>
        <w:numPr>
          <w:ilvl w:val="0"/>
          <w:numId w:val="2"/>
        </w:numPr>
        <w:tabs>
          <w:tab w:val="left" w:pos="425"/>
        </w:tabs>
        <w:spacing w:line="276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Параметры источников ЭДС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16"/>
        <w:gridCol w:w="3099"/>
        <w:gridCol w:w="1024"/>
      </w:tblGrid>
      <w:tr w:rsidR="0080021A" w:rsidRPr="006F7FA5" w:rsidTr="006D2E06">
        <w:trPr>
          <w:jc w:val="center"/>
        </w:trPr>
        <w:tc>
          <w:tcPr>
            <w:tcW w:w="2245" w:type="dxa"/>
            <w:gridSpan w:val="2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3099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20" w:dyaOrig="420">
                <v:shape id="_x0000_i1037" type="#_x0000_t75" style="width:13.15pt;height:16.9pt" o:ole="">
                  <v:imagedata r:id="rId31" o:title=""/>
                </v:shape>
                <o:OLEObject Type="Embed" ProgID="Equation.3" ShapeID="_x0000_i1037" DrawAspect="Content" ObjectID="_1431608368" r:id="rId32"/>
              </w:object>
            </w:r>
          </w:p>
        </w:tc>
      </w:tr>
      <w:tr w:rsidR="0080021A" w:rsidRPr="006F7FA5" w:rsidTr="006D2E06">
        <w:trPr>
          <w:jc w:val="center"/>
        </w:trPr>
        <w:tc>
          <w:tcPr>
            <w:tcW w:w="1129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1116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3099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  <w:tc>
          <w:tcPr>
            <w:tcW w:w="1024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Гц</w:t>
            </w:r>
          </w:p>
        </w:tc>
      </w:tr>
      <w:tr w:rsidR="0080021A" w:rsidRPr="006F7FA5" w:rsidTr="0080021A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object w:dxaOrig="2180" w:dyaOrig="360">
                <v:shape id="_x0000_i1038" type="#_x0000_t75" style="width:108.95pt;height:18.15pt" o:ole="">
                  <v:imagedata r:id="rId33" o:title=""/>
                </v:shape>
                <o:OLEObject Type="Embed" ProgID="Equation.3" ShapeID="_x0000_i1038" DrawAspect="Content" ObjectID="_1431608369" r:id="rId34"/>
              </w:objec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50</w:t>
            </w:r>
          </w:p>
        </w:tc>
      </w:tr>
    </w:tbl>
    <w:p w:rsidR="0080021A" w:rsidRPr="006F7FA5" w:rsidRDefault="0080021A" w:rsidP="0080021A">
      <w:pPr>
        <w:pStyle w:val="1"/>
        <w:tabs>
          <w:tab w:val="left" w:pos="425"/>
        </w:tabs>
        <w:spacing w:line="240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Параметры схемы замещения</w:t>
      </w:r>
    </w:p>
    <w:p w:rsidR="0080021A" w:rsidRPr="006F7FA5" w:rsidRDefault="0080021A" w:rsidP="0080021A">
      <w:pPr>
        <w:pStyle w:val="1"/>
        <w:tabs>
          <w:tab w:val="left" w:pos="425"/>
        </w:tabs>
        <w:spacing w:line="240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(для второго расчетного задания)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542"/>
        <w:gridCol w:w="636"/>
        <w:gridCol w:w="675"/>
        <w:gridCol w:w="542"/>
        <w:gridCol w:w="636"/>
        <w:gridCol w:w="675"/>
        <w:gridCol w:w="542"/>
        <w:gridCol w:w="636"/>
        <w:gridCol w:w="675"/>
      </w:tblGrid>
      <w:tr w:rsidR="0080021A" w:rsidRPr="006F7FA5" w:rsidTr="0080021A">
        <w:trPr>
          <w:trHeight w:val="970"/>
          <w:jc w:val="center"/>
        </w:trPr>
        <w:tc>
          <w:tcPr>
            <w:tcW w:w="1131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варианта</w:t>
            </w:r>
          </w:p>
        </w:tc>
        <w:tc>
          <w:tcPr>
            <w:tcW w:w="542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00" w:dyaOrig="380">
                <v:shape id="_x0000_i1039" type="#_x0000_t75" style="width:15.05pt;height:18.8pt" o:ole="">
                  <v:imagedata r:id="rId35" o:title=""/>
                </v:shape>
                <o:OLEObject Type="Embed" ProgID="Equation.3" ShapeID="_x0000_i1039" DrawAspect="Content" ObjectID="_1431608370" r:id="rId36"/>
              </w:object>
            </w:r>
          </w:p>
        </w:tc>
        <w:tc>
          <w:tcPr>
            <w:tcW w:w="636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279" w:dyaOrig="380">
                <v:shape id="_x0000_i1040" type="#_x0000_t75" style="width:13.75pt;height:18.8pt" o:ole="">
                  <v:imagedata r:id="rId37" o:title=""/>
                </v:shape>
                <o:OLEObject Type="Embed" ProgID="Equation.3" ShapeID="_x0000_i1040" DrawAspect="Content" ObjectID="_1431608371" r:id="rId38"/>
              </w:object>
            </w:r>
          </w:p>
        </w:tc>
        <w:tc>
          <w:tcPr>
            <w:tcW w:w="675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041" type="#_x0000_t75" style="width:13.75pt;height:16.9pt" o:ole="">
                  <v:imagedata r:id="rId39" o:title=""/>
                </v:shape>
                <o:OLEObject Type="Embed" ProgID="Equation.3" ShapeID="_x0000_i1041" DrawAspect="Content" ObjectID="_1431608372" r:id="rId40"/>
              </w:object>
            </w:r>
          </w:p>
        </w:tc>
        <w:tc>
          <w:tcPr>
            <w:tcW w:w="542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20" w:dyaOrig="380">
                <v:shape id="_x0000_i1042" type="#_x0000_t75" style="width:15.65pt;height:18.8pt" o:ole="">
                  <v:imagedata r:id="rId41" o:title=""/>
                </v:shape>
                <o:OLEObject Type="Embed" ProgID="Equation.3" ShapeID="_x0000_i1042" DrawAspect="Content" ObjectID="_1431608373" r:id="rId42"/>
              </w:object>
            </w:r>
          </w:p>
        </w:tc>
        <w:tc>
          <w:tcPr>
            <w:tcW w:w="636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279" w:dyaOrig="340">
                <v:shape id="_x0000_i1043" type="#_x0000_t75" style="width:13.75pt;height:16.9pt" o:ole="">
                  <v:imagedata r:id="rId43" o:title=""/>
                </v:shape>
                <o:OLEObject Type="Embed" ProgID="Equation.3" ShapeID="_x0000_i1043" DrawAspect="Content" ObjectID="_1431608374" r:id="rId44"/>
              </w:object>
            </w:r>
          </w:p>
        </w:tc>
        <w:tc>
          <w:tcPr>
            <w:tcW w:w="675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0"/>
                <w:sz w:val="24"/>
                <w:szCs w:val="24"/>
              </w:rPr>
              <w:object w:dxaOrig="300" w:dyaOrig="340">
                <v:shape id="_x0000_i1044" type="#_x0000_t75" style="width:15.05pt;height:16.9pt" o:ole="">
                  <v:imagedata r:id="rId45" o:title=""/>
                </v:shape>
                <o:OLEObject Type="Embed" ProgID="Equation.3" ShapeID="_x0000_i1044" DrawAspect="Content" ObjectID="_1431608375" r:id="rId46"/>
              </w:object>
            </w:r>
          </w:p>
        </w:tc>
        <w:tc>
          <w:tcPr>
            <w:tcW w:w="542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20" w:dyaOrig="380">
                <v:shape id="_x0000_i1045" type="#_x0000_t75" style="width:15.65pt;height:18.8pt" o:ole="">
                  <v:imagedata r:id="rId47" o:title=""/>
                </v:shape>
                <o:OLEObject Type="Embed" ProgID="Equation.3" ShapeID="_x0000_i1045" DrawAspect="Content" ObjectID="_1431608376" r:id="rId48"/>
              </w:object>
            </w:r>
          </w:p>
        </w:tc>
        <w:tc>
          <w:tcPr>
            <w:tcW w:w="636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4"/>
                <w:sz w:val="24"/>
                <w:szCs w:val="24"/>
              </w:rPr>
              <w:object w:dxaOrig="300" w:dyaOrig="380">
                <v:shape id="_x0000_i1046" type="#_x0000_t75" style="width:15.05pt;height:18.8pt" o:ole="">
                  <v:imagedata r:id="rId49" o:title=""/>
                </v:shape>
                <o:OLEObject Type="Embed" ProgID="Equation.3" ShapeID="_x0000_i1046" DrawAspect="Content" ObjectID="_1431608377" r:id="rId50"/>
              </w:object>
            </w:r>
          </w:p>
        </w:tc>
        <w:tc>
          <w:tcPr>
            <w:tcW w:w="675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47" type="#_x0000_t75" style="width:15.05pt;height:18.15pt" o:ole="">
                  <v:imagedata r:id="rId51" o:title=""/>
                </v:shape>
                <o:OLEObject Type="Embed" ProgID="Equation.3" ShapeID="_x0000_i1047" DrawAspect="Content" ObjectID="_1431608378" r:id="rId52"/>
              </w:object>
            </w:r>
          </w:p>
        </w:tc>
      </w:tr>
      <w:tr w:rsidR="0080021A" w:rsidRPr="006F7FA5" w:rsidTr="0080021A">
        <w:trPr>
          <w:jc w:val="center"/>
        </w:trPr>
        <w:tc>
          <w:tcPr>
            <w:tcW w:w="1131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42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7FA5">
              <w:rPr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675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  <w:tc>
          <w:tcPr>
            <w:tcW w:w="542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7FA5">
              <w:rPr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675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  <w:tc>
          <w:tcPr>
            <w:tcW w:w="542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36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7FA5">
              <w:rPr>
                <w:sz w:val="24"/>
                <w:szCs w:val="24"/>
              </w:rPr>
              <w:t>мГн</w:t>
            </w:r>
            <w:proofErr w:type="spellEnd"/>
          </w:p>
        </w:tc>
        <w:tc>
          <w:tcPr>
            <w:tcW w:w="675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мкФ</w:t>
            </w:r>
          </w:p>
        </w:tc>
      </w:tr>
      <w:tr w:rsidR="0080021A" w:rsidRPr="006F7FA5" w:rsidTr="0080021A">
        <w:trPr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40</w:t>
            </w:r>
          </w:p>
        </w:tc>
      </w:tr>
    </w:tbl>
    <w:p w:rsidR="0080021A" w:rsidRPr="006F7FA5" w:rsidRDefault="0080021A" w:rsidP="0080021A">
      <w:pPr>
        <w:pStyle w:val="1"/>
        <w:tabs>
          <w:tab w:val="left" w:pos="425"/>
        </w:tabs>
        <w:spacing w:line="240" w:lineRule="auto"/>
        <w:ind w:left="360"/>
        <w:jc w:val="both"/>
        <w:rPr>
          <w:sz w:val="24"/>
          <w:szCs w:val="24"/>
        </w:rPr>
      </w:pPr>
    </w:p>
    <w:p w:rsidR="00DE0BE4" w:rsidRDefault="0080021A"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56355" cy="5908040"/>
            <wp:effectExtent l="0" t="0" r="0" b="0"/>
            <wp:docPr id="4" name="Рисунок 4" descr="рисмет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рисмет1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5" cy="59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1A" w:rsidRDefault="0080021A"/>
    <w:p w:rsidR="0080021A" w:rsidRDefault="0080021A"/>
    <w:p w:rsidR="0080021A" w:rsidRDefault="0080021A"/>
    <w:p w:rsidR="0080021A" w:rsidRDefault="0080021A"/>
    <w:p w:rsidR="0080021A" w:rsidRDefault="0080021A"/>
    <w:p w:rsidR="0080021A" w:rsidRDefault="0080021A"/>
    <w:p w:rsidR="0080021A" w:rsidRDefault="0080021A"/>
    <w:p w:rsidR="0080021A" w:rsidRDefault="0080021A"/>
    <w:p w:rsidR="0080021A" w:rsidRDefault="0080021A"/>
    <w:p w:rsidR="0080021A" w:rsidRDefault="0080021A"/>
    <w:p w:rsidR="0080021A" w:rsidRPr="006F7FA5" w:rsidRDefault="0080021A" w:rsidP="0080021A">
      <w:pPr>
        <w:pStyle w:val="2"/>
        <w:rPr>
          <w:rFonts w:ascii="Times New Roman" w:hAnsi="Times New Roman"/>
          <w:color w:val="auto"/>
          <w:sz w:val="24"/>
          <w:szCs w:val="24"/>
        </w:rPr>
      </w:pPr>
      <w:bookmarkStart w:id="2" w:name="_Toc348478293"/>
      <w:r w:rsidRPr="006F7FA5">
        <w:rPr>
          <w:rFonts w:ascii="Times New Roman" w:hAnsi="Times New Roman"/>
          <w:color w:val="auto"/>
          <w:sz w:val="24"/>
          <w:szCs w:val="24"/>
        </w:rPr>
        <w:lastRenderedPageBreak/>
        <w:t>Задание №3 РАСЧЕТ ТРЕХФАЗНОЙ ЦЕПИ</w:t>
      </w:r>
      <w:bookmarkEnd w:id="2"/>
    </w:p>
    <w:p w:rsidR="0080021A" w:rsidRPr="006F7FA5" w:rsidRDefault="0080021A" w:rsidP="0080021A">
      <w:pPr>
        <w:pStyle w:val="1"/>
        <w:tabs>
          <w:tab w:val="left" w:pos="425"/>
        </w:tabs>
        <w:spacing w:line="240" w:lineRule="auto"/>
        <w:jc w:val="center"/>
        <w:rPr>
          <w:sz w:val="24"/>
          <w:szCs w:val="24"/>
        </w:rPr>
      </w:pPr>
    </w:p>
    <w:p w:rsidR="0080021A" w:rsidRPr="006F7FA5" w:rsidRDefault="0080021A" w:rsidP="0080021A">
      <w:pPr>
        <w:pStyle w:val="1"/>
        <w:tabs>
          <w:tab w:val="left" w:pos="425"/>
        </w:tabs>
        <w:spacing w:line="240" w:lineRule="auto"/>
        <w:jc w:val="both"/>
        <w:rPr>
          <w:sz w:val="24"/>
          <w:szCs w:val="24"/>
        </w:rPr>
      </w:pPr>
      <w:r w:rsidRPr="006F7FA5">
        <w:rPr>
          <w:sz w:val="24"/>
          <w:szCs w:val="24"/>
        </w:rPr>
        <w:tab/>
        <w:t>Заданы эквивалентная схема замещения трехфазного приемника и ее параметры, а также задано линейное напр</w:t>
      </w:r>
      <w:r w:rsidRPr="006F7FA5">
        <w:rPr>
          <w:sz w:val="24"/>
          <w:szCs w:val="24"/>
        </w:rPr>
        <w:t>я</w:t>
      </w:r>
      <w:r w:rsidRPr="006F7FA5">
        <w:rPr>
          <w:sz w:val="24"/>
          <w:szCs w:val="24"/>
        </w:rPr>
        <w:t xml:space="preserve">жение со стороны приемника </w:t>
      </w:r>
    </w:p>
    <w:p w:rsidR="0080021A" w:rsidRPr="006F7FA5" w:rsidRDefault="0080021A" w:rsidP="0080021A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Выполнить следующие действия:</w:t>
      </w:r>
    </w:p>
    <w:p w:rsidR="0080021A" w:rsidRPr="006F7FA5" w:rsidRDefault="0080021A" w:rsidP="0080021A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1. Определить линейные токи, фазные токи и фазные напряж</w:t>
      </w:r>
      <w:r w:rsidRPr="006F7FA5">
        <w:rPr>
          <w:sz w:val="24"/>
          <w:szCs w:val="24"/>
        </w:rPr>
        <w:t>е</w:t>
      </w:r>
      <w:r w:rsidRPr="006F7FA5">
        <w:rPr>
          <w:sz w:val="24"/>
          <w:szCs w:val="24"/>
        </w:rPr>
        <w:t>ния;</w:t>
      </w:r>
    </w:p>
    <w:p w:rsidR="0080021A" w:rsidRPr="006F7FA5" w:rsidRDefault="0080021A" w:rsidP="0080021A">
      <w:pPr>
        <w:pStyle w:val="1"/>
        <w:tabs>
          <w:tab w:val="left" w:pos="425"/>
        </w:tabs>
        <w:spacing w:line="240" w:lineRule="auto"/>
        <w:ind w:firstLine="426"/>
        <w:jc w:val="both"/>
        <w:rPr>
          <w:sz w:val="24"/>
          <w:szCs w:val="24"/>
        </w:rPr>
      </w:pPr>
      <w:r w:rsidRPr="006F7FA5">
        <w:rPr>
          <w:sz w:val="24"/>
          <w:szCs w:val="24"/>
        </w:rPr>
        <w:t>2. Рассчитать активную, реактивную мощность на всем прие</w:t>
      </w:r>
      <w:r w:rsidRPr="006F7FA5">
        <w:rPr>
          <w:sz w:val="24"/>
          <w:szCs w:val="24"/>
        </w:rPr>
        <w:t>м</w:t>
      </w:r>
      <w:r w:rsidRPr="006F7FA5">
        <w:rPr>
          <w:sz w:val="24"/>
          <w:szCs w:val="24"/>
        </w:rPr>
        <w:t>нике и на каждой фазе в отдельности;</w:t>
      </w:r>
    </w:p>
    <w:p w:rsidR="0080021A" w:rsidRDefault="0080021A" w:rsidP="0080021A">
      <w:pPr>
        <w:rPr>
          <w:sz w:val="24"/>
          <w:szCs w:val="24"/>
        </w:rPr>
      </w:pPr>
      <w:r w:rsidRPr="006F7FA5">
        <w:rPr>
          <w:sz w:val="24"/>
          <w:szCs w:val="24"/>
        </w:rPr>
        <w:t>3. Построить на комплексной плоскости векторную ди</w:t>
      </w:r>
      <w:r w:rsidRPr="006F7FA5">
        <w:rPr>
          <w:sz w:val="24"/>
          <w:szCs w:val="24"/>
        </w:rPr>
        <w:t>а</w:t>
      </w:r>
      <w:r w:rsidRPr="006F7FA5">
        <w:rPr>
          <w:sz w:val="24"/>
          <w:szCs w:val="24"/>
        </w:rPr>
        <w:t>грамму токов и напряжений</w:t>
      </w:r>
    </w:p>
    <w:p w:rsidR="0080021A" w:rsidRPr="006F7FA5" w:rsidRDefault="0080021A" w:rsidP="0080021A">
      <w:pPr>
        <w:pStyle w:val="1"/>
        <w:tabs>
          <w:tab w:val="left" w:pos="425"/>
        </w:tabs>
        <w:spacing w:line="276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Параметры линейного напряжения</w:t>
      </w:r>
    </w:p>
    <w:p w:rsidR="0080021A" w:rsidRPr="006F7FA5" w:rsidRDefault="0080021A" w:rsidP="0080021A">
      <w:pPr>
        <w:pStyle w:val="1"/>
        <w:tabs>
          <w:tab w:val="left" w:pos="425"/>
        </w:tabs>
        <w:spacing w:line="276" w:lineRule="auto"/>
        <w:jc w:val="right"/>
        <w:rPr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365"/>
        <w:gridCol w:w="3708"/>
      </w:tblGrid>
      <w:tr w:rsidR="0080021A" w:rsidRPr="006F7FA5" w:rsidTr="006D2E06">
        <w:trPr>
          <w:jc w:val="center"/>
        </w:trPr>
        <w:tc>
          <w:tcPr>
            <w:tcW w:w="2660" w:type="dxa"/>
            <w:gridSpan w:val="2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Номер</w:t>
            </w:r>
          </w:p>
        </w:tc>
        <w:tc>
          <w:tcPr>
            <w:tcW w:w="3708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Величина</w:t>
            </w:r>
          </w:p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 xml:space="preserve">линейного напряжения, </w:t>
            </w:r>
            <w:r w:rsidRPr="006F7FA5">
              <w:rPr>
                <w:position w:val="-16"/>
                <w:sz w:val="24"/>
                <w:szCs w:val="24"/>
              </w:rPr>
              <w:object w:dxaOrig="400" w:dyaOrig="420">
                <v:shape id="_x0000_i1048" type="#_x0000_t75" style="width:20.05pt;height:21.3pt" o:ole="">
                  <v:imagedata r:id="rId54" o:title=""/>
                </v:shape>
                <o:OLEObject Type="Embed" ProgID="Equation.3" ShapeID="_x0000_i1048" DrawAspect="Content" ObjectID="_1431608379" r:id="rId55"/>
              </w:object>
            </w:r>
          </w:p>
        </w:tc>
      </w:tr>
      <w:tr w:rsidR="0080021A" w:rsidRPr="006F7FA5" w:rsidTr="006D2E06">
        <w:trPr>
          <w:jc w:val="center"/>
        </w:trPr>
        <w:tc>
          <w:tcPr>
            <w:tcW w:w="1295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</w:t>
            </w:r>
          </w:p>
        </w:tc>
        <w:tc>
          <w:tcPr>
            <w:tcW w:w="1365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рисунок</w:t>
            </w:r>
          </w:p>
        </w:tc>
        <w:tc>
          <w:tcPr>
            <w:tcW w:w="3708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</w:t>
            </w:r>
          </w:p>
        </w:tc>
      </w:tr>
      <w:tr w:rsidR="0080021A" w:rsidRPr="006F7FA5" w:rsidTr="0080021A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1000</w:t>
            </w:r>
          </w:p>
        </w:tc>
      </w:tr>
    </w:tbl>
    <w:p w:rsidR="0080021A" w:rsidRDefault="0080021A" w:rsidP="0080021A"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768725" cy="5144770"/>
            <wp:effectExtent l="0" t="0" r="3175" b="0"/>
            <wp:docPr id="5" name="Рисунок 5" descr="рисмет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рисмет2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51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1A" w:rsidRPr="006F7FA5" w:rsidRDefault="0080021A" w:rsidP="0080021A">
      <w:pPr>
        <w:pStyle w:val="1"/>
        <w:tabs>
          <w:tab w:val="left" w:pos="425"/>
        </w:tabs>
        <w:spacing w:line="240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Параметры схемы замещения трехфазного приемника</w:t>
      </w:r>
    </w:p>
    <w:p w:rsidR="0080021A" w:rsidRPr="006F7FA5" w:rsidRDefault="0080021A" w:rsidP="0080021A">
      <w:pPr>
        <w:pStyle w:val="1"/>
        <w:tabs>
          <w:tab w:val="left" w:pos="425"/>
        </w:tabs>
        <w:spacing w:line="240" w:lineRule="auto"/>
        <w:jc w:val="center"/>
        <w:rPr>
          <w:b/>
          <w:i/>
          <w:sz w:val="24"/>
          <w:szCs w:val="24"/>
        </w:rPr>
      </w:pPr>
      <w:r w:rsidRPr="006F7FA5">
        <w:rPr>
          <w:b/>
          <w:i/>
          <w:sz w:val="24"/>
          <w:szCs w:val="24"/>
        </w:rPr>
        <w:t>(для третьего домашнего задания)</w:t>
      </w:r>
    </w:p>
    <w:p w:rsidR="0080021A" w:rsidRPr="006F7FA5" w:rsidRDefault="0080021A" w:rsidP="0080021A">
      <w:pPr>
        <w:pStyle w:val="1"/>
        <w:tabs>
          <w:tab w:val="left" w:pos="425"/>
        </w:tabs>
        <w:spacing w:line="240" w:lineRule="auto"/>
        <w:jc w:val="right"/>
        <w:rPr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3"/>
        <w:gridCol w:w="509"/>
        <w:gridCol w:w="670"/>
        <w:gridCol w:w="542"/>
        <w:gridCol w:w="508"/>
        <w:gridCol w:w="656"/>
        <w:gridCol w:w="528"/>
        <w:gridCol w:w="508"/>
        <w:gridCol w:w="656"/>
        <w:gridCol w:w="528"/>
      </w:tblGrid>
      <w:tr w:rsidR="0080021A" w:rsidRPr="006F7FA5" w:rsidTr="006D2E06">
        <w:trPr>
          <w:trHeight w:val="766"/>
          <w:jc w:val="center"/>
        </w:trPr>
        <w:tc>
          <w:tcPr>
            <w:tcW w:w="1103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lastRenderedPageBreak/>
              <w:t>Номер</w:t>
            </w:r>
          </w:p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варианта</w:t>
            </w:r>
          </w:p>
        </w:tc>
        <w:tc>
          <w:tcPr>
            <w:tcW w:w="509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49" type="#_x0000_t75" style="width:15.05pt;height:18.15pt" o:ole="">
                  <v:imagedata r:id="rId57" o:title=""/>
                </v:shape>
                <o:OLEObject Type="Embed" ProgID="Equation.3" ShapeID="_x0000_i1049" DrawAspect="Content" ObjectID="_1431608380" r:id="rId58"/>
              </w:object>
            </w:r>
          </w:p>
        </w:tc>
        <w:tc>
          <w:tcPr>
            <w:tcW w:w="670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40" w:dyaOrig="720">
                <v:shape id="_x0000_i1050" type="#_x0000_t75" style="width:26.9pt;height:36.3pt" o:ole="">
                  <v:imagedata r:id="rId59" o:title=""/>
                </v:shape>
                <o:OLEObject Type="Embed" ProgID="Equation.3" ShapeID="_x0000_i1050" DrawAspect="Content" ObjectID="_1431608381" r:id="rId60"/>
              </w:object>
            </w:r>
          </w:p>
        </w:tc>
        <w:tc>
          <w:tcPr>
            <w:tcW w:w="542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60" w:dyaOrig="360">
                <v:shape id="_x0000_i1051" type="#_x0000_t75" style="width:18.15pt;height:18.15pt" o:ole="">
                  <v:imagedata r:id="rId61" o:title=""/>
                </v:shape>
                <o:OLEObject Type="Embed" ProgID="Equation.3" ShapeID="_x0000_i1051" DrawAspect="Content" ObjectID="_1431608382" r:id="rId62"/>
              </w:object>
            </w:r>
          </w:p>
        </w:tc>
        <w:tc>
          <w:tcPr>
            <w:tcW w:w="508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52" type="#_x0000_t75" style="width:15.05pt;height:18.15pt" o:ole="">
                  <v:imagedata r:id="rId63" o:title=""/>
                </v:shape>
                <o:OLEObject Type="Embed" ProgID="Equation.3" ShapeID="_x0000_i1052" DrawAspect="Content" ObjectID="_1431608383" r:id="rId64"/>
              </w:object>
            </w:r>
          </w:p>
        </w:tc>
        <w:tc>
          <w:tcPr>
            <w:tcW w:w="656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20" w:dyaOrig="720">
                <v:shape id="_x0000_i1053" type="#_x0000_t75" style="width:26.3pt;height:36.3pt" o:ole="">
                  <v:imagedata r:id="rId65" o:title=""/>
                </v:shape>
                <o:OLEObject Type="Embed" ProgID="Equation.3" ShapeID="_x0000_i1053" DrawAspect="Content" ObjectID="_1431608384" r:id="rId66"/>
              </w:object>
            </w:r>
          </w:p>
        </w:tc>
        <w:tc>
          <w:tcPr>
            <w:tcW w:w="528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40" w:dyaOrig="360">
                <v:shape id="_x0000_i1054" type="#_x0000_t75" style="width:16.9pt;height:18.15pt" o:ole="">
                  <v:imagedata r:id="rId67" o:title=""/>
                </v:shape>
                <o:OLEObject Type="Embed" ProgID="Equation.3" ShapeID="_x0000_i1054" DrawAspect="Content" ObjectID="_1431608385" r:id="rId68"/>
              </w:object>
            </w:r>
          </w:p>
        </w:tc>
        <w:tc>
          <w:tcPr>
            <w:tcW w:w="508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00" w:dyaOrig="360">
                <v:shape id="_x0000_i1055" type="#_x0000_t75" style="width:15.05pt;height:18.15pt" o:ole="">
                  <v:imagedata r:id="rId69" o:title=""/>
                </v:shape>
                <o:OLEObject Type="Embed" ProgID="Equation.3" ShapeID="_x0000_i1055" DrawAspect="Content" ObjectID="_1431608386" r:id="rId70"/>
              </w:object>
            </w:r>
          </w:p>
        </w:tc>
        <w:tc>
          <w:tcPr>
            <w:tcW w:w="656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30"/>
                <w:sz w:val="24"/>
                <w:szCs w:val="24"/>
              </w:rPr>
              <w:object w:dxaOrig="520" w:dyaOrig="720">
                <v:shape id="_x0000_i1056" type="#_x0000_t75" style="width:26.3pt;height:36.3pt" o:ole="">
                  <v:imagedata r:id="rId71" o:title=""/>
                </v:shape>
                <o:OLEObject Type="Embed" ProgID="Equation.3" ShapeID="_x0000_i1056" DrawAspect="Content" ObjectID="_1431608387" r:id="rId72"/>
              </w:object>
            </w:r>
          </w:p>
        </w:tc>
        <w:tc>
          <w:tcPr>
            <w:tcW w:w="528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position w:val="-12"/>
                <w:sz w:val="24"/>
                <w:szCs w:val="24"/>
              </w:rPr>
              <w:object w:dxaOrig="340" w:dyaOrig="360">
                <v:shape id="_x0000_i1057" type="#_x0000_t75" style="width:16.9pt;height:18.15pt" o:ole="">
                  <v:imagedata r:id="rId73" o:title=""/>
                </v:shape>
                <o:OLEObject Type="Embed" ProgID="Equation.3" ShapeID="_x0000_i1057" DrawAspect="Content" ObjectID="_1431608388" r:id="rId74"/>
              </w:object>
            </w:r>
          </w:p>
        </w:tc>
      </w:tr>
      <w:tr w:rsidR="0080021A" w:rsidRPr="006F7FA5" w:rsidTr="006D2E06">
        <w:trPr>
          <w:jc w:val="center"/>
        </w:trPr>
        <w:tc>
          <w:tcPr>
            <w:tcW w:w="1103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09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70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42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08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56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28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08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656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  <w:tc>
          <w:tcPr>
            <w:tcW w:w="528" w:type="dxa"/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Ом</w:t>
            </w:r>
          </w:p>
        </w:tc>
      </w:tr>
      <w:tr w:rsidR="0080021A" w:rsidRPr="006F7FA5" w:rsidTr="0080021A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39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75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75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75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21A" w:rsidRPr="006F7FA5" w:rsidRDefault="0080021A" w:rsidP="006D2E06">
            <w:pPr>
              <w:pStyle w:val="1"/>
              <w:tabs>
                <w:tab w:val="left" w:pos="42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F7FA5">
              <w:rPr>
                <w:sz w:val="24"/>
                <w:szCs w:val="24"/>
              </w:rPr>
              <w:t>-</w:t>
            </w:r>
          </w:p>
        </w:tc>
      </w:tr>
    </w:tbl>
    <w:p w:rsidR="0080021A" w:rsidRDefault="0080021A" w:rsidP="0080021A"/>
    <w:p w:rsidR="0080021A" w:rsidRDefault="0080021A" w:rsidP="0080021A"/>
    <w:p w:rsidR="0080021A" w:rsidRDefault="0080021A" w:rsidP="0080021A"/>
    <w:p w:rsidR="0080021A" w:rsidRDefault="0080021A" w:rsidP="0080021A"/>
    <w:p w:rsidR="0080021A" w:rsidRDefault="0080021A" w:rsidP="0080021A">
      <w:pPr>
        <w:pStyle w:val="2"/>
        <w:rPr>
          <w:rFonts w:ascii="Times New Roman" w:eastAsia="Times-Bold" w:hAnsi="Times New Roman"/>
          <w:bCs w:val="0"/>
          <w:color w:val="auto"/>
          <w:sz w:val="24"/>
          <w:szCs w:val="24"/>
        </w:rPr>
      </w:pPr>
      <w:bookmarkStart w:id="3" w:name="_Toc348478294"/>
      <w:r w:rsidRPr="006F7FA5">
        <w:rPr>
          <w:rFonts w:ascii="Times New Roman" w:hAnsi="Times New Roman"/>
          <w:color w:val="auto"/>
          <w:sz w:val="24"/>
          <w:szCs w:val="24"/>
        </w:rPr>
        <w:t xml:space="preserve">Задание №4 </w:t>
      </w:r>
      <w:r w:rsidRPr="006F7FA5">
        <w:rPr>
          <w:rFonts w:ascii="Times New Roman" w:eastAsia="Times-Bold" w:hAnsi="Times New Roman"/>
          <w:bCs w:val="0"/>
          <w:color w:val="auto"/>
          <w:sz w:val="24"/>
          <w:szCs w:val="24"/>
        </w:rPr>
        <w:t xml:space="preserve"> РАСЧЕТ МОЩНОСТИ И ВЫБОР ДВИГАТЕЛЯ ЭЛЕКТРОПРИВОДА</w:t>
      </w:r>
      <w:bookmarkEnd w:id="3"/>
    </w:p>
    <w:p w:rsidR="00EB54A4" w:rsidRDefault="00EB54A4" w:rsidP="00EB54A4">
      <w:pPr>
        <w:rPr>
          <w:b/>
        </w:rPr>
      </w:pPr>
    </w:p>
    <w:p w:rsidR="00EB54A4" w:rsidRPr="00EB54A4" w:rsidRDefault="00EB54A4" w:rsidP="00EB54A4">
      <w:pPr>
        <w:rPr>
          <w:b/>
        </w:rPr>
      </w:pPr>
      <w:bookmarkStart w:id="4" w:name="_GoBack"/>
      <w:bookmarkEnd w:id="4"/>
      <w:r>
        <w:rPr>
          <w:b/>
        </w:rPr>
        <w:t>(21 ВАРИАНТ)</w:t>
      </w:r>
    </w:p>
    <w:p w:rsidR="0080021A" w:rsidRDefault="0080021A" w:rsidP="0080021A"/>
    <w:p w:rsidR="0080021A" w:rsidRPr="006F7FA5" w:rsidRDefault="0080021A" w:rsidP="0080021A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6F7FA5">
        <w:rPr>
          <w:rFonts w:eastAsia="Times-Roman"/>
          <w:sz w:val="24"/>
          <w:szCs w:val="24"/>
        </w:rPr>
        <w:t>1) Для заданного группового варианта (табл. 4.1) и индивидуального вариа</w:t>
      </w:r>
      <w:r w:rsidRPr="006F7FA5">
        <w:rPr>
          <w:rFonts w:eastAsia="Times-Roman"/>
          <w:sz w:val="24"/>
          <w:szCs w:val="24"/>
        </w:rPr>
        <w:t>н</w:t>
      </w:r>
      <w:r w:rsidRPr="006F7FA5">
        <w:rPr>
          <w:rFonts w:eastAsia="Times-Roman"/>
          <w:sz w:val="24"/>
          <w:szCs w:val="24"/>
        </w:rPr>
        <w:t>та (табл. 4.2) начертить в масштабе нагрузочную диаграмму двигателя, рассчитать мощность, выбрать тип двигателя для режима с длительной пер</w:t>
      </w:r>
      <w:r w:rsidRPr="006F7FA5">
        <w:rPr>
          <w:rFonts w:eastAsia="Times-Roman"/>
          <w:sz w:val="24"/>
          <w:szCs w:val="24"/>
        </w:rPr>
        <w:t>е</w:t>
      </w:r>
      <w:r w:rsidRPr="006F7FA5">
        <w:rPr>
          <w:rFonts w:eastAsia="Times-Roman"/>
          <w:sz w:val="24"/>
          <w:szCs w:val="24"/>
        </w:rPr>
        <w:t>менно-периодической нагрузкой (табл. 4.3).</w:t>
      </w:r>
    </w:p>
    <w:p w:rsidR="0080021A" w:rsidRPr="006F7FA5" w:rsidRDefault="0080021A" w:rsidP="0080021A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6F7FA5">
        <w:rPr>
          <w:rFonts w:eastAsia="Times-Roman"/>
          <w:sz w:val="24"/>
          <w:szCs w:val="24"/>
        </w:rPr>
        <w:t>2) Для заданного группового варианта (табл. 4.4) и индивидуального вариа</w:t>
      </w:r>
      <w:r w:rsidRPr="006F7FA5">
        <w:rPr>
          <w:rFonts w:eastAsia="Times-Roman"/>
          <w:sz w:val="24"/>
          <w:szCs w:val="24"/>
        </w:rPr>
        <w:t>н</w:t>
      </w:r>
      <w:r w:rsidRPr="006F7FA5">
        <w:rPr>
          <w:rFonts w:eastAsia="Times-Roman"/>
          <w:sz w:val="24"/>
          <w:szCs w:val="24"/>
        </w:rPr>
        <w:t>та (табл. 4.5) начертить в масштабе нагрузочную диаграмму двигателя рассчитать мощность, выбрать тип двигателя для повто</w:t>
      </w:r>
      <w:r w:rsidRPr="006F7FA5">
        <w:rPr>
          <w:rFonts w:eastAsia="Times-Roman"/>
          <w:sz w:val="24"/>
          <w:szCs w:val="24"/>
        </w:rPr>
        <w:t>р</w:t>
      </w:r>
      <w:r w:rsidRPr="006F7FA5">
        <w:rPr>
          <w:rFonts w:eastAsia="Times-Roman"/>
          <w:sz w:val="24"/>
          <w:szCs w:val="24"/>
        </w:rPr>
        <w:t>но-кратковременного режима работы (табл. 4.6).</w:t>
      </w:r>
    </w:p>
    <w:p w:rsidR="0080021A" w:rsidRPr="006F7FA5" w:rsidRDefault="0080021A" w:rsidP="0080021A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6F7FA5">
        <w:rPr>
          <w:rFonts w:eastAsia="Times-Roman"/>
          <w:sz w:val="24"/>
          <w:szCs w:val="24"/>
        </w:rPr>
        <w:t>3) Выбранные двигатели проверить по перегрузочной способности и усл</w:t>
      </w:r>
      <w:r w:rsidRPr="006F7FA5">
        <w:rPr>
          <w:rFonts w:eastAsia="Times-Roman"/>
          <w:sz w:val="24"/>
          <w:szCs w:val="24"/>
        </w:rPr>
        <w:t>о</w:t>
      </w:r>
      <w:r w:rsidRPr="006F7FA5">
        <w:rPr>
          <w:rFonts w:eastAsia="Times-Roman"/>
          <w:sz w:val="24"/>
          <w:szCs w:val="24"/>
        </w:rPr>
        <w:t>виям пуска.</w:t>
      </w:r>
    </w:p>
    <w:p w:rsidR="0080021A" w:rsidRPr="006F7FA5" w:rsidRDefault="0080021A" w:rsidP="0080021A">
      <w:pPr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6F7FA5">
        <w:rPr>
          <w:rFonts w:eastAsia="Times-Roman"/>
          <w:sz w:val="24"/>
          <w:szCs w:val="24"/>
        </w:rPr>
        <w:t>4) Построить естественную механическую характеристику двигателя п. 1 по его паспортным данным.</w:t>
      </w:r>
    </w:p>
    <w:p w:rsidR="0080021A" w:rsidRPr="006F7FA5" w:rsidRDefault="0080021A" w:rsidP="0080021A">
      <w:pPr>
        <w:jc w:val="right"/>
        <w:rPr>
          <w:rFonts w:eastAsia="Times-Roman"/>
          <w:sz w:val="24"/>
          <w:szCs w:val="24"/>
        </w:rPr>
      </w:pPr>
      <w:r w:rsidRPr="006F7FA5">
        <w:rPr>
          <w:rFonts w:eastAsia="Times-Roman"/>
          <w:sz w:val="24"/>
          <w:szCs w:val="24"/>
        </w:rPr>
        <w:t>Таблица 4.1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392"/>
      </w:tblGrid>
      <w:tr w:rsidR="00F234C5" w:rsidRPr="00DB2316" w:rsidTr="006D2E06">
        <w:tc>
          <w:tcPr>
            <w:tcW w:w="1402" w:type="dxa"/>
            <w:shd w:val="clear" w:color="auto" w:fill="auto"/>
          </w:tcPr>
          <w:p w:rsidR="00F234C5" w:rsidRPr="00DB2316" w:rsidRDefault="00F234C5" w:rsidP="006D2E06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№ гру</w:t>
            </w:r>
            <w:r w:rsidRPr="00DB2316">
              <w:rPr>
                <w:rFonts w:eastAsia="Times-Roman"/>
                <w:sz w:val="24"/>
                <w:szCs w:val="24"/>
              </w:rPr>
              <w:t>п</w:t>
            </w:r>
            <w:r w:rsidRPr="00DB2316">
              <w:rPr>
                <w:rFonts w:eastAsia="Times-Roman"/>
                <w:sz w:val="24"/>
                <w:szCs w:val="24"/>
              </w:rPr>
              <w:t>пы</w:t>
            </w:r>
          </w:p>
        </w:tc>
        <w:tc>
          <w:tcPr>
            <w:tcW w:w="1392" w:type="dxa"/>
            <w:shd w:val="clear" w:color="auto" w:fill="auto"/>
          </w:tcPr>
          <w:p w:rsidR="00F234C5" w:rsidRPr="00DB2316" w:rsidRDefault="00F234C5" w:rsidP="006D2E06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3208…</w:t>
            </w:r>
          </w:p>
        </w:tc>
      </w:tr>
      <w:tr w:rsidR="00F234C5" w:rsidRPr="00DB2316" w:rsidTr="006D2E06">
        <w:tc>
          <w:tcPr>
            <w:tcW w:w="1402" w:type="dxa"/>
            <w:shd w:val="clear" w:color="auto" w:fill="auto"/>
          </w:tcPr>
          <w:p w:rsidR="00F234C5" w:rsidRPr="00DB2316" w:rsidRDefault="00F234C5" w:rsidP="006D2E06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  <w:lang w:val="en-US"/>
              </w:rPr>
              <w:t>N</w:t>
            </w:r>
            <w:r w:rsidRPr="00DB2316">
              <w:rPr>
                <w:rFonts w:eastAsia="Times-Roman"/>
                <w:sz w:val="24"/>
                <w:szCs w:val="24"/>
              </w:rPr>
              <w:t>, об</w:t>
            </w:r>
            <w:r w:rsidRPr="00DB2316">
              <w:rPr>
                <w:rFonts w:eastAsia="Times-Roman"/>
                <w:sz w:val="24"/>
                <w:szCs w:val="24"/>
                <w:lang w:val="en-US"/>
              </w:rPr>
              <w:t>|</w:t>
            </w:r>
            <w:r w:rsidRPr="00DB2316">
              <w:rPr>
                <w:rFonts w:eastAsia="Times-Roman"/>
                <w:sz w:val="24"/>
                <w:szCs w:val="24"/>
              </w:rPr>
              <w:t>мин</w:t>
            </w:r>
          </w:p>
        </w:tc>
        <w:tc>
          <w:tcPr>
            <w:tcW w:w="1392" w:type="dxa"/>
            <w:shd w:val="clear" w:color="auto" w:fill="auto"/>
          </w:tcPr>
          <w:p w:rsidR="00F234C5" w:rsidRPr="00DB2316" w:rsidRDefault="00F234C5" w:rsidP="006D2E06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1400</w:t>
            </w:r>
          </w:p>
        </w:tc>
      </w:tr>
    </w:tbl>
    <w:p w:rsidR="0080021A" w:rsidRDefault="0080021A" w:rsidP="0080021A"/>
    <w:p w:rsidR="0080021A" w:rsidRPr="006F7FA5" w:rsidRDefault="0080021A" w:rsidP="0080021A">
      <w:pPr>
        <w:ind w:left="4963" w:firstLine="709"/>
        <w:rPr>
          <w:sz w:val="24"/>
          <w:szCs w:val="24"/>
        </w:rPr>
      </w:pPr>
      <w:r w:rsidRPr="006F7FA5">
        <w:rPr>
          <w:sz w:val="24"/>
          <w:szCs w:val="24"/>
        </w:rPr>
        <w:t>Таблица 4.2</w:t>
      </w:r>
    </w:p>
    <w:p w:rsidR="00F234C5" w:rsidRDefault="00F234C5" w:rsidP="0080021A">
      <w:pPr>
        <w:rPr>
          <w:noProof/>
          <w:sz w:val="24"/>
          <w:szCs w:val="24"/>
          <w:lang w:eastAsia="ru-RU"/>
        </w:rPr>
      </w:pPr>
    </w:p>
    <w:p w:rsidR="0080021A" w:rsidRDefault="0080021A" w:rsidP="0080021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99000" cy="330009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51375" cy="19481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C5" w:rsidRDefault="00F234C5" w:rsidP="00F234C5">
      <w:pPr>
        <w:rPr>
          <w:sz w:val="24"/>
          <w:szCs w:val="24"/>
        </w:rPr>
      </w:pPr>
      <w:r w:rsidRPr="006F7FA5">
        <w:rPr>
          <w:sz w:val="24"/>
          <w:szCs w:val="24"/>
        </w:rPr>
        <w:t xml:space="preserve">   Табл</w:t>
      </w:r>
      <w:r w:rsidRPr="006F7FA5">
        <w:rPr>
          <w:sz w:val="24"/>
          <w:szCs w:val="24"/>
        </w:rPr>
        <w:t>и</w:t>
      </w:r>
      <w:r w:rsidRPr="006F7FA5">
        <w:rPr>
          <w:sz w:val="24"/>
          <w:szCs w:val="24"/>
        </w:rPr>
        <w:t>ца 4.3</w:t>
      </w:r>
      <w:r w:rsidRPr="006F7FA5">
        <w:rPr>
          <w:sz w:val="24"/>
          <w:szCs w:val="24"/>
        </w:rPr>
        <w:tab/>
      </w:r>
    </w:p>
    <w:p w:rsidR="00F234C5" w:rsidRPr="006F7FA5" w:rsidRDefault="00F234C5" w:rsidP="00F234C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3135" cy="43173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C5" w:rsidRDefault="00F234C5" w:rsidP="00F234C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770755" cy="336359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C5" w:rsidRDefault="00F234C5" w:rsidP="00F234C5">
      <w:pPr>
        <w:jc w:val="right"/>
        <w:rPr>
          <w:sz w:val="24"/>
          <w:szCs w:val="24"/>
        </w:rPr>
      </w:pPr>
    </w:p>
    <w:p w:rsidR="00F234C5" w:rsidRDefault="00F234C5" w:rsidP="00F234C5">
      <w:pPr>
        <w:jc w:val="right"/>
        <w:rPr>
          <w:sz w:val="24"/>
          <w:szCs w:val="24"/>
        </w:rPr>
      </w:pPr>
    </w:p>
    <w:p w:rsidR="00F234C5" w:rsidRDefault="00F234C5" w:rsidP="00F234C5">
      <w:pPr>
        <w:jc w:val="right"/>
        <w:rPr>
          <w:sz w:val="24"/>
          <w:szCs w:val="24"/>
        </w:rPr>
      </w:pPr>
    </w:p>
    <w:p w:rsidR="00F234C5" w:rsidRDefault="00F234C5" w:rsidP="00F234C5">
      <w:pPr>
        <w:jc w:val="right"/>
        <w:rPr>
          <w:sz w:val="24"/>
          <w:szCs w:val="24"/>
        </w:rPr>
      </w:pPr>
    </w:p>
    <w:p w:rsidR="00F234C5" w:rsidRPr="006F7FA5" w:rsidRDefault="00F234C5" w:rsidP="00F234C5">
      <w:pPr>
        <w:jc w:val="right"/>
        <w:rPr>
          <w:sz w:val="24"/>
          <w:szCs w:val="24"/>
        </w:rPr>
      </w:pPr>
      <w:r w:rsidRPr="006F7FA5">
        <w:rPr>
          <w:sz w:val="24"/>
          <w:szCs w:val="24"/>
        </w:rPr>
        <w:lastRenderedPageBreak/>
        <w:t>Таблица 4.4</w:t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  <w:r w:rsidRPr="006F7FA5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079"/>
      </w:tblGrid>
      <w:tr w:rsidR="00F234C5" w:rsidRPr="00DB2316" w:rsidTr="006D2E06">
        <w:tc>
          <w:tcPr>
            <w:tcW w:w="1104" w:type="dxa"/>
            <w:shd w:val="clear" w:color="auto" w:fill="auto"/>
          </w:tcPr>
          <w:p w:rsidR="00F234C5" w:rsidRPr="00DB2316" w:rsidRDefault="00F234C5" w:rsidP="006D2E06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№ гру</w:t>
            </w:r>
            <w:r w:rsidRPr="00DB2316">
              <w:rPr>
                <w:rFonts w:eastAsia="Times-Roman"/>
                <w:sz w:val="24"/>
                <w:szCs w:val="24"/>
              </w:rPr>
              <w:t>п</w:t>
            </w:r>
            <w:r w:rsidRPr="00DB2316">
              <w:rPr>
                <w:rFonts w:eastAsia="Times-Roman"/>
                <w:sz w:val="24"/>
                <w:szCs w:val="24"/>
              </w:rPr>
              <w:t>пы</w:t>
            </w:r>
          </w:p>
        </w:tc>
        <w:tc>
          <w:tcPr>
            <w:tcW w:w="1079" w:type="dxa"/>
            <w:shd w:val="clear" w:color="auto" w:fill="auto"/>
          </w:tcPr>
          <w:p w:rsidR="00F234C5" w:rsidRPr="00DB2316" w:rsidRDefault="00F234C5" w:rsidP="006D2E06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3208…</w:t>
            </w:r>
          </w:p>
        </w:tc>
      </w:tr>
      <w:tr w:rsidR="00F234C5" w:rsidRPr="00DB2316" w:rsidTr="006D2E06">
        <w:tc>
          <w:tcPr>
            <w:tcW w:w="1104" w:type="dxa"/>
            <w:shd w:val="clear" w:color="auto" w:fill="auto"/>
          </w:tcPr>
          <w:p w:rsidR="00F234C5" w:rsidRPr="00DB2316" w:rsidRDefault="00F234C5" w:rsidP="006D2E06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  <w:lang w:val="en-US"/>
              </w:rPr>
              <w:t>N</w:t>
            </w:r>
            <w:r w:rsidRPr="00DB2316">
              <w:rPr>
                <w:rFonts w:eastAsia="Times-Roman"/>
                <w:sz w:val="24"/>
                <w:szCs w:val="24"/>
              </w:rPr>
              <w:t>, об</w:t>
            </w:r>
            <w:r w:rsidRPr="00DB2316">
              <w:rPr>
                <w:rFonts w:eastAsia="Times-Roman"/>
                <w:sz w:val="24"/>
                <w:szCs w:val="24"/>
                <w:lang w:val="en-US"/>
              </w:rPr>
              <w:t>|</w:t>
            </w:r>
            <w:r w:rsidRPr="00DB2316">
              <w:rPr>
                <w:rFonts w:eastAsia="Times-Roman"/>
                <w:sz w:val="24"/>
                <w:szCs w:val="24"/>
              </w:rPr>
              <w:t>мин</w:t>
            </w:r>
          </w:p>
        </w:tc>
        <w:tc>
          <w:tcPr>
            <w:tcW w:w="1079" w:type="dxa"/>
            <w:shd w:val="clear" w:color="auto" w:fill="auto"/>
          </w:tcPr>
          <w:p w:rsidR="00F234C5" w:rsidRPr="00DB2316" w:rsidRDefault="00F234C5" w:rsidP="006D2E06">
            <w:pPr>
              <w:widowControl w:val="0"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DB2316">
              <w:rPr>
                <w:rFonts w:eastAsia="Times-Roman"/>
                <w:sz w:val="24"/>
                <w:szCs w:val="24"/>
              </w:rPr>
              <w:t>100</w:t>
            </w:r>
          </w:p>
        </w:tc>
      </w:tr>
    </w:tbl>
    <w:p w:rsidR="00F234C5" w:rsidRDefault="00F234C5" w:rsidP="00F234C5">
      <w:pPr>
        <w:rPr>
          <w:sz w:val="24"/>
          <w:szCs w:val="24"/>
        </w:rPr>
      </w:pPr>
    </w:p>
    <w:p w:rsidR="00F234C5" w:rsidRPr="006F7FA5" w:rsidRDefault="00F234C5" w:rsidP="00F234C5">
      <w:pPr>
        <w:rPr>
          <w:sz w:val="24"/>
          <w:szCs w:val="24"/>
        </w:rPr>
      </w:pPr>
    </w:p>
    <w:p w:rsidR="00F234C5" w:rsidRPr="006F7FA5" w:rsidRDefault="00F234C5" w:rsidP="00F234C5">
      <w:pPr>
        <w:ind w:left="4963" w:firstLine="709"/>
        <w:jc w:val="right"/>
        <w:rPr>
          <w:sz w:val="24"/>
          <w:szCs w:val="24"/>
        </w:rPr>
      </w:pPr>
      <w:r w:rsidRPr="006F7FA5">
        <w:rPr>
          <w:sz w:val="24"/>
          <w:szCs w:val="24"/>
        </w:rPr>
        <w:t xml:space="preserve">    Та</w:t>
      </w:r>
      <w:r w:rsidRPr="006F7FA5">
        <w:rPr>
          <w:sz w:val="24"/>
          <w:szCs w:val="24"/>
        </w:rPr>
        <w:t>б</w:t>
      </w:r>
      <w:r w:rsidRPr="006F7FA5">
        <w:rPr>
          <w:sz w:val="24"/>
          <w:szCs w:val="24"/>
        </w:rPr>
        <w:t>лица 4.5</w:t>
      </w:r>
    </w:p>
    <w:p w:rsidR="00F234C5" w:rsidRPr="006F7FA5" w:rsidRDefault="00F234C5" w:rsidP="00F234C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80865" cy="413448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C5" w:rsidRPr="006F7FA5" w:rsidRDefault="00F234C5" w:rsidP="00F234C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25620" cy="1089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C5" w:rsidRDefault="00F234C5" w:rsidP="00F234C5">
      <w:pPr>
        <w:jc w:val="right"/>
        <w:rPr>
          <w:sz w:val="24"/>
          <w:szCs w:val="24"/>
        </w:rPr>
      </w:pPr>
    </w:p>
    <w:p w:rsidR="00F234C5" w:rsidRDefault="00F234C5" w:rsidP="00F234C5">
      <w:pPr>
        <w:jc w:val="right"/>
        <w:rPr>
          <w:sz w:val="24"/>
          <w:szCs w:val="24"/>
        </w:rPr>
      </w:pPr>
    </w:p>
    <w:p w:rsidR="00F234C5" w:rsidRDefault="00F234C5" w:rsidP="00F234C5">
      <w:pPr>
        <w:jc w:val="right"/>
        <w:rPr>
          <w:sz w:val="24"/>
          <w:szCs w:val="24"/>
        </w:rPr>
      </w:pPr>
    </w:p>
    <w:p w:rsidR="00F234C5" w:rsidRDefault="00F234C5" w:rsidP="00F234C5">
      <w:pPr>
        <w:jc w:val="right"/>
        <w:rPr>
          <w:sz w:val="24"/>
          <w:szCs w:val="24"/>
        </w:rPr>
      </w:pPr>
    </w:p>
    <w:p w:rsidR="00F234C5" w:rsidRPr="006F7FA5" w:rsidRDefault="00F234C5" w:rsidP="00F234C5">
      <w:pPr>
        <w:jc w:val="right"/>
        <w:rPr>
          <w:sz w:val="24"/>
          <w:szCs w:val="24"/>
        </w:rPr>
      </w:pPr>
      <w:r w:rsidRPr="006F7FA5">
        <w:rPr>
          <w:sz w:val="24"/>
          <w:szCs w:val="24"/>
        </w:rPr>
        <w:lastRenderedPageBreak/>
        <w:t>Таблица 4.6</w:t>
      </w:r>
    </w:p>
    <w:p w:rsidR="00F234C5" w:rsidRPr="006F7FA5" w:rsidRDefault="00F234C5" w:rsidP="00F234C5">
      <w:pPr>
        <w:rPr>
          <w:sz w:val="24"/>
          <w:szCs w:val="24"/>
        </w:rPr>
      </w:pPr>
    </w:p>
    <w:p w:rsidR="00F234C5" w:rsidRPr="006F7FA5" w:rsidRDefault="00F234C5" w:rsidP="00F234C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556125" cy="30530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C5" w:rsidRPr="006F7FA5" w:rsidRDefault="00F234C5" w:rsidP="00F234C5">
      <w:pPr>
        <w:rPr>
          <w:sz w:val="24"/>
          <w:szCs w:val="24"/>
        </w:rPr>
      </w:pPr>
    </w:p>
    <w:p w:rsidR="0080021A" w:rsidRPr="006F7FA5" w:rsidRDefault="0080021A" w:rsidP="0080021A">
      <w:pPr>
        <w:rPr>
          <w:sz w:val="24"/>
          <w:szCs w:val="24"/>
        </w:rPr>
      </w:pPr>
    </w:p>
    <w:p w:rsidR="0080021A" w:rsidRDefault="0080021A" w:rsidP="0080021A"/>
    <w:sectPr w:rsidR="0080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444B"/>
    <w:multiLevelType w:val="hybridMultilevel"/>
    <w:tmpl w:val="376C8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2F2289"/>
    <w:multiLevelType w:val="hybridMultilevel"/>
    <w:tmpl w:val="5EE8896C"/>
    <w:lvl w:ilvl="0" w:tplc="F75E6EA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A6"/>
    <w:rsid w:val="0080021A"/>
    <w:rsid w:val="00BF54A6"/>
    <w:rsid w:val="00D41DEA"/>
    <w:rsid w:val="00DE0BE4"/>
    <w:rsid w:val="00EB54A4"/>
    <w:rsid w:val="00F2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E0B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B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">
    <w:name w:val="Стиль1"/>
    <w:basedOn w:val="a"/>
    <w:rsid w:val="00DE0BE4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E0B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B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">
    <w:name w:val="Стиль1"/>
    <w:basedOn w:val="a"/>
    <w:rsid w:val="00DE0BE4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76" Type="http://schemas.openxmlformats.org/officeDocument/2006/relationships/image" Target="media/image38.png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1.png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40.png"/><Relationship Id="rId81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image" Target="media/image39.png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image" Target="media/image42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pn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2013-06-01T11:48:00Z</dcterms:created>
  <dcterms:modified xsi:type="dcterms:W3CDTF">2013-06-01T12:12:00Z</dcterms:modified>
</cp:coreProperties>
</file>