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80" w:rsidRDefault="00395DAF">
      <w:r>
        <w:t>Бесконечно длинный проводник с током 85 А изогнут под прямым углом. Найти магнитную индукцию в точке лежащей на одном из прямолинейных участков проводника на расстоянии 74 см от вершины угла.</w:t>
      </w:r>
    </w:p>
    <w:sectPr w:rsidR="00CE1C80" w:rsidSect="00C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DAF"/>
    <w:rsid w:val="00395DAF"/>
    <w:rsid w:val="00CE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2013-05-28T08:54:00Z</dcterms:created>
  <dcterms:modified xsi:type="dcterms:W3CDTF">2013-05-28T08:56:00Z</dcterms:modified>
</cp:coreProperties>
</file>