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41A" w:rsidRPr="003534B7" w:rsidRDefault="003534B7">
      <w:pPr>
        <w:rPr>
          <w:sz w:val="20"/>
          <w:szCs w:val="20"/>
        </w:rPr>
      </w:pPr>
      <w:r w:rsidRPr="003534B7">
        <w:rPr>
          <w:sz w:val="24"/>
          <w:szCs w:val="24"/>
        </w:rPr>
        <w:t xml:space="preserve">Известно, что красная граница фотоэффекта у натрия, выраженная в длинах волн, равна </w:t>
      </w:r>
      <w:r w:rsidRPr="003534B7">
        <w:rPr>
          <w:rFonts w:cstheme="minorHAnsi"/>
          <w:sz w:val="24"/>
          <w:szCs w:val="24"/>
        </w:rPr>
        <w:t>ƛ</w:t>
      </w:r>
      <w:r>
        <w:rPr>
          <w:rFonts w:cstheme="minorHAnsi"/>
          <w:sz w:val="14"/>
          <w:szCs w:val="14"/>
        </w:rPr>
        <w:t xml:space="preserve">0 </w:t>
      </w:r>
      <w:r w:rsidRPr="003534B7">
        <w:rPr>
          <w:rFonts w:cstheme="minorHAnsi"/>
          <w:sz w:val="24"/>
          <w:szCs w:val="24"/>
        </w:rPr>
        <w:t>= 545 нм. Чему равен тормозящий потенциал, если падающее на катод излучение имеет длину волны ƛ</w:t>
      </w:r>
      <w:r>
        <w:rPr>
          <w:rFonts w:cstheme="minorHAnsi"/>
          <w:sz w:val="24"/>
          <w:szCs w:val="24"/>
        </w:rPr>
        <w:t xml:space="preserve"> = 200 нм?</w:t>
      </w:r>
    </w:p>
    <w:sectPr w:rsidR="0059241A" w:rsidRPr="003534B7" w:rsidSect="0059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4B7"/>
    <w:rsid w:val="003534B7"/>
    <w:rsid w:val="00592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165</Characters>
  <Application>Microsoft Office Word</Application>
  <DocSecurity>0</DocSecurity>
  <Lines>1</Lines>
  <Paragraphs>1</Paragraphs>
  <ScaleCrop>false</ScaleCrop>
  <Company>Microsoft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1</cp:revision>
  <dcterms:created xsi:type="dcterms:W3CDTF">2013-05-21T18:22:00Z</dcterms:created>
  <dcterms:modified xsi:type="dcterms:W3CDTF">2013-05-21T18:28:00Z</dcterms:modified>
</cp:coreProperties>
</file>