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52" w:rsidRPr="00117C47" w:rsidRDefault="00155552" w:rsidP="00155552">
      <w:pPr>
        <w:ind w:left="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8" style="position:absolute;left:0;text-align:left;margin-left:146.7pt;margin-top:1.85pt;width:235.45pt;height:250.65pt;z-index:251658240" coordorigin="1140,1815" coordsize="4709,50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248;top:6393;width:2285;height:435" filled="f" stroked="f">
              <v:textbox style="mso-next-textbox:#_x0000_s1049" inset="0,0,0,0">
                <w:txbxContent>
                  <w:p w:rsidR="00155552" w:rsidRDefault="00155552" w:rsidP="00155552">
                    <w:pPr>
                      <w:jc w:val="center"/>
                      <w:rPr>
                        <w:b/>
                        <w:b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 xml:space="preserve">Схемы 3, </w:t>
                    </w:r>
                    <w:r>
                      <w:rPr>
                        <w:b/>
                        <w:bCs/>
                        <w:sz w:val="28"/>
                        <w:lang w:val="en-US"/>
                      </w:rPr>
                      <w:t>4</w:t>
                    </w:r>
                    <w:r>
                      <w:rPr>
                        <w:b/>
                        <w:bCs/>
                        <w:sz w:val="28"/>
                      </w:rPr>
                      <w:t xml:space="preserve">, </w:t>
                    </w:r>
                    <w:r>
                      <w:rPr>
                        <w:b/>
                        <w:bCs/>
                        <w:sz w:val="28"/>
                        <w:lang w:val="en-US"/>
                      </w:rPr>
                      <w:t>5</w:t>
                    </w:r>
                  </w:p>
                </w:txbxContent>
              </v:textbox>
            </v:shape>
            <v:oval id="_x0000_s1050" style="position:absolute;left:1140;top:3480;width:2805;height:2805" fillcolor="gray" strokeweight="1.5pt">
              <v:fill r:id="rId5" o:title="Широкий диагональный 2" type="pattern"/>
            </v:oval>
            <v:oval id="_x0000_s1051" style="position:absolute;left:1575;top:3888;width:1965;height:1965" strokeweight="1.5pt"/>
            <v:shape id="_x0000_s1052" type="#_x0000_t202" style="position:absolute;left:1893;top:4113;width:650;height:375" filled="f" stroked="f">
              <v:textbox style="mso-next-textbox:#_x0000_s1052" inset="0,0,0,0">
                <w:txbxContent>
                  <w:p w:rsidR="00155552" w:rsidRDefault="00155552" w:rsidP="00155552">
                    <w:pPr>
                      <w:jc w:val="center"/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53" style="position:absolute;flip:x y" from="1395,4080" to="2505,4875">
              <v:stroke endarrow="classic" endarrowlength="long"/>
            </v:line>
            <v:line id="_x0000_s1054" style="position:absolute;flip:y" from="2535,4644" to="3540,4865">
              <v:stroke endarrow="classic" endarrowlength="long"/>
            </v:line>
            <v:shape id="_x0000_s1055" type="#_x0000_t202" style="position:absolute;left:2793;top:4828;width:650;height:375" filled="f" stroked="f">
              <v:textbox style="mso-next-textbox:#_x0000_s1055" inset="0,0,0,0">
                <w:txbxContent>
                  <w:p w:rsidR="00155552" w:rsidRDefault="00155552" w:rsidP="00155552">
                    <w:pPr>
                      <w:jc w:val="center"/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8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56" style="position:absolute;flip:y" from="1725,1815" to="4080,3735" strokeweight="1.5pt"/>
            <v:line id="_x0000_s1057" style="position:absolute;flip:y" from="3480,4020" to="5835,5940" strokeweight="1.5pt"/>
            <v:shape id="_x0000_s1058" style="position:absolute;left:4080;top:1815;width:1769;height:2190" coordsize="1784,2250" path="m,hdc88,29,137,110,165,195v10,77,9,183,45,255c249,527,339,605,405,660v46,38,88,83,135,120c610,835,691,881,765,930v102,68,166,120,285,150c1108,1118,1148,1111,1200,1140v32,18,90,60,90,60c1321,1247,1372,1283,1395,1335v53,118,-6,66,75,120c1511,1659,1448,1437,1530,1560v19,28,37,141,45,180c1607,1898,1606,2091,1755,2190v19,56,29,38,-15,60hae" filled="f" strokeweight="1.5pt">
              <v:path arrowok="t"/>
            </v:shape>
            <v:line id="_x0000_s1059" style="position:absolute;flip:y" from="3645,2622" to="4326,3177" strokeweight="1.5pt">
              <v:stroke startarrowlength="long" endarrow="classic" endarrowlength="long"/>
            </v:line>
            <v:shape id="_x0000_s1060" type="#_x0000_t202" style="position:absolute;left:3483;top:2473;width:650;height:375" filled="f" stroked="f">
              <v:textbox style="mso-next-textbox:#_x0000_s1060" inset="0,0,0,0">
                <w:txbxContent>
                  <w:p w:rsidR="00155552" w:rsidRDefault="00155552" w:rsidP="00155552">
                    <w:pPr>
                      <w:jc w:val="center"/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8"/>
          <w:szCs w:val="28"/>
        </w:rPr>
        <w:t>В схемах 3, 4, 5 по бесконечно длинной шине трубчатого сечения проходит ток I, внутренний радиус шины R</w:t>
      </w:r>
      <w:r w:rsidRPr="00F32DA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внешний R</w:t>
      </w:r>
      <w:r w:rsidRPr="00F32DA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магнитная проницаемость μ</w:t>
      </w:r>
      <w:r w:rsidRPr="00117C47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. </w:t>
      </w:r>
    </w:p>
    <w:p w:rsidR="00155552" w:rsidRPr="005B54A7" w:rsidRDefault="00155552" w:rsidP="00155552">
      <w:pPr>
        <w:ind w:left="709" w:firstLine="709"/>
        <w:jc w:val="both"/>
        <w:rPr>
          <w:b/>
          <w:sz w:val="28"/>
          <w:szCs w:val="28"/>
        </w:rPr>
      </w:pPr>
      <w:r w:rsidRPr="005B54A7">
        <w:rPr>
          <w:b/>
          <w:sz w:val="28"/>
          <w:szCs w:val="28"/>
        </w:rPr>
        <w:t>Требуется:</w:t>
      </w:r>
    </w:p>
    <w:p w:rsidR="00155552" w:rsidRDefault="00155552" w:rsidP="00155552">
      <w:pPr>
        <w:numPr>
          <w:ilvl w:val="0"/>
          <w:numId w:val="3"/>
        </w:numPr>
        <w:tabs>
          <w:tab w:val="clear" w:pos="2513"/>
          <w:tab w:val="num" w:pos="1843"/>
        </w:tabs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Воспользовавшись уравнениями поля в интегральной форме найти закон изменения напряженности и магнитной индукции в зависимости от расстояния, отсчитываемого от продольной оси цилиндров. Построить графики H(R)</w:t>
      </w:r>
      <w:r w:rsidRPr="0015555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15555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155552">
        <w:rPr>
          <w:sz w:val="28"/>
          <w:szCs w:val="28"/>
        </w:rPr>
        <w:t>).</w:t>
      </w:r>
    </w:p>
    <w:p w:rsidR="00155552" w:rsidRDefault="00155552" w:rsidP="00155552">
      <w:pPr>
        <w:numPr>
          <w:ilvl w:val="0"/>
          <w:numId w:val="3"/>
        </w:numPr>
        <w:tabs>
          <w:tab w:val="clear" w:pos="2513"/>
          <w:tab w:val="num" w:pos="1843"/>
        </w:tabs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Для схем 0 – 5 определить поток, проходящий через плоскую поверхность осевого сечения, ограниченную осью с одной стороны и наружной поверхностью цилиндра с другой.</w:t>
      </w:r>
    </w:p>
    <w:p w:rsidR="00155552" w:rsidRPr="00F32DAF" w:rsidRDefault="00155552" w:rsidP="00155552">
      <w:pPr>
        <w:tabs>
          <w:tab w:val="num" w:pos="1843"/>
        </w:tabs>
        <w:ind w:left="1418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0BF"/>
      </w:tblPr>
      <w:tblGrid>
        <w:gridCol w:w="1806"/>
        <w:gridCol w:w="1914"/>
        <w:gridCol w:w="1914"/>
        <w:gridCol w:w="1914"/>
        <w:gridCol w:w="1808"/>
      </w:tblGrid>
      <w:tr w:rsidR="00106E9E" w:rsidTr="00800DA9">
        <w:tc>
          <w:tcPr>
            <w:tcW w:w="1806" w:type="dxa"/>
            <w:vMerge w:val="restart"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7550" w:type="dxa"/>
            <w:gridSpan w:val="4"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к заданию </w:t>
            </w:r>
          </w:p>
        </w:tc>
      </w:tr>
      <w:tr w:rsidR="00106E9E" w:rsidRPr="000425D3" w:rsidTr="00800DA9">
        <w:tc>
          <w:tcPr>
            <w:tcW w:w="1806" w:type="dxa"/>
            <w:vMerge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106E9E" w:rsidRPr="000425D3" w:rsidRDefault="00106E9E" w:rsidP="00800D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I, A</w:t>
            </w:r>
          </w:p>
        </w:tc>
        <w:tc>
          <w:tcPr>
            <w:tcW w:w="1914" w:type="dxa"/>
            <w:vAlign w:val="center"/>
          </w:tcPr>
          <w:p w:rsidR="00106E9E" w:rsidRPr="000425D3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0425D3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914" w:type="dxa"/>
            <w:vAlign w:val="center"/>
          </w:tcPr>
          <w:p w:rsidR="00106E9E" w:rsidRPr="000425D3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0425D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808" w:type="dxa"/>
            <w:vAlign w:val="center"/>
          </w:tcPr>
          <w:p w:rsidR="00106E9E" w:rsidRPr="000425D3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0425D3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</w:p>
        </w:tc>
      </w:tr>
      <w:tr w:rsidR="00106E9E" w:rsidTr="00800DA9">
        <w:tc>
          <w:tcPr>
            <w:tcW w:w="1806" w:type="dxa"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14" w:type="dxa"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8" w:type="dxa"/>
            <w:vAlign w:val="center"/>
          </w:tcPr>
          <w:p w:rsidR="00106E9E" w:rsidRDefault="00106E9E" w:rsidP="0080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106E9E" w:rsidRDefault="00106E9E" w:rsidP="00106E9E">
      <w:pPr>
        <w:jc w:val="both"/>
        <w:rPr>
          <w:sz w:val="28"/>
          <w:szCs w:val="28"/>
        </w:rPr>
      </w:pPr>
    </w:p>
    <w:p w:rsidR="00106E9E" w:rsidRPr="00106E9E" w:rsidRDefault="00106E9E" w:rsidP="00106E9E">
      <w:pPr>
        <w:jc w:val="both"/>
        <w:rPr>
          <w:sz w:val="28"/>
          <w:szCs w:val="28"/>
        </w:rPr>
      </w:pPr>
    </w:p>
    <w:p w:rsidR="00106E9E" w:rsidRDefault="00106E9E" w:rsidP="00106E9E">
      <w:pPr>
        <w:jc w:val="both"/>
      </w:pPr>
    </w:p>
    <w:sectPr w:rsidR="00106E9E" w:rsidSect="00E5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F3A"/>
    <w:multiLevelType w:val="hybridMultilevel"/>
    <w:tmpl w:val="EBDC125C"/>
    <w:lvl w:ilvl="0" w:tplc="D598D55C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4DD93FE4"/>
    <w:multiLevelType w:val="hybridMultilevel"/>
    <w:tmpl w:val="A98E3F94"/>
    <w:lvl w:ilvl="0" w:tplc="3A1802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60B13215"/>
    <w:multiLevelType w:val="hybridMultilevel"/>
    <w:tmpl w:val="9FEA5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9E"/>
    <w:rsid w:val="000239C0"/>
    <w:rsid w:val="00106E9E"/>
    <w:rsid w:val="00155552"/>
    <w:rsid w:val="008E4662"/>
    <w:rsid w:val="00B23F71"/>
    <w:rsid w:val="00E5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9E"/>
    <w:pPr>
      <w:ind w:left="720"/>
      <w:contextualSpacing/>
    </w:pPr>
  </w:style>
  <w:style w:type="table" w:styleId="a4">
    <w:name w:val="Table Grid"/>
    <w:basedOn w:val="a1"/>
    <w:rsid w:val="0010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2013-05-13T20:14:00Z</dcterms:created>
  <dcterms:modified xsi:type="dcterms:W3CDTF">2013-05-18T20:29:00Z</dcterms:modified>
</cp:coreProperties>
</file>