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6" w:rsidRDefault="00626816" w:rsidP="00626816">
      <w:pPr>
        <w:spacing w:before="100" w:beforeAutospacing="1" w:after="240"/>
      </w:pPr>
      <w:r>
        <w:rPr>
          <w:rFonts w:ascii="Arial" w:hAnsi="Arial" w:cs="Arial"/>
          <w:b/>
          <w:bCs/>
        </w:rPr>
        <w:t>Вариант No4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Вопрос:</w:t>
      </w:r>
      <w:r>
        <w:rPr>
          <w:rFonts w:ascii="Arial" w:hAnsi="Arial" w:cs="Arial"/>
        </w:rPr>
        <w:t xml:space="preserve"> Сущность и значение производительности труда в отрасли связи.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Задача:</w:t>
      </w:r>
      <w:r>
        <w:rPr>
          <w:rFonts w:ascii="Arial" w:hAnsi="Arial" w:cs="Arial"/>
        </w:rPr>
        <w:t xml:space="preserve"> Определите изменение себестоимости 100 рублей доходов от реализации услуг связи в плановом периоде по сравнению с отчетными данными, если известно, что:</w:t>
      </w:r>
    </w:p>
    <w:p w:rsidR="00626816" w:rsidRDefault="00626816" w:rsidP="00626816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 xml:space="preserve">Затраты на производство и реализацию услуг связи в отчетном периоде составляют 8000 тыс. руб., в том числе постоянные расходы - 60%, переменные - 40%. </w:t>
      </w:r>
    </w:p>
    <w:p w:rsidR="00626816" w:rsidRDefault="00626816" w:rsidP="00626816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 xml:space="preserve">Доходы от основной деятельности в отчетном периоде - 12000 тыс. руб. </w:t>
      </w:r>
    </w:p>
    <w:p w:rsidR="00626816" w:rsidRDefault="00626816" w:rsidP="00626816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Планируемый прирост доходов - 5%.</w:t>
      </w:r>
      <w:r>
        <w:t xml:space="preserve"> </w:t>
      </w:r>
    </w:p>
    <w:p w:rsidR="00B27323" w:rsidRDefault="00B27323"/>
    <w:sectPr w:rsidR="00B27323" w:rsidSect="00B2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D8D"/>
    <w:multiLevelType w:val="multilevel"/>
    <w:tmpl w:val="1558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6816"/>
    <w:rsid w:val="005A5970"/>
    <w:rsid w:val="00626816"/>
    <w:rsid w:val="00A600E9"/>
    <w:rsid w:val="00B27323"/>
    <w:rsid w:val="00DD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5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2013-05-10T03:15:00Z</dcterms:created>
  <dcterms:modified xsi:type="dcterms:W3CDTF">2013-05-10T03:16:00Z</dcterms:modified>
</cp:coreProperties>
</file>