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3F" w:rsidRPr="00514AEE" w:rsidRDefault="00AD4D3F" w:rsidP="00AD4D3F">
      <w:pPr>
        <w:numPr>
          <w:ilvl w:val="0"/>
          <w:numId w:val="1"/>
        </w:numPr>
        <w:tabs>
          <w:tab w:val="clear" w:pos="1204"/>
          <w:tab w:val="num" w:pos="284"/>
          <w:tab w:val="num" w:pos="426"/>
          <w:tab w:val="num" w:pos="709"/>
        </w:tabs>
        <w:spacing w:line="206" w:lineRule="auto"/>
        <w:ind w:left="426" w:hanging="426"/>
        <w:jc w:val="both"/>
        <w:rPr>
          <w:sz w:val="28"/>
          <w:szCs w:val="28"/>
        </w:rPr>
      </w:pPr>
      <w:r w:rsidRPr="00514AEE">
        <w:rPr>
          <w:sz w:val="28"/>
          <w:szCs w:val="28"/>
        </w:rPr>
        <w:t xml:space="preserve">Спектральная плотность мощности случайного процесса </w:t>
      </w:r>
      <w:r w:rsidRPr="00F92406">
        <w:rPr>
          <w:position w:val="-12"/>
          <w:sz w:val="28"/>
          <w:szCs w:val="28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5pt;height:17.85pt" o:ole="">
            <v:imagedata r:id="rId6" o:title=""/>
          </v:shape>
          <o:OLEObject Type="Embed" ProgID="Equation.DSMT4" ShapeID="_x0000_i1025" DrawAspect="Content" ObjectID="_1429040934" r:id="rId7"/>
        </w:object>
      </w:r>
      <w:r w:rsidRPr="00514AEE">
        <w:rPr>
          <w:sz w:val="28"/>
          <w:szCs w:val="28"/>
        </w:rPr>
        <w:t xml:space="preserve"> с отрицательным математическим ожиданием равна</w:t>
      </w:r>
    </w:p>
    <w:p w:rsidR="00AD4D3F" w:rsidRPr="00514AEE" w:rsidRDefault="00AD4D3F" w:rsidP="00AD4D3F">
      <w:pPr>
        <w:spacing w:line="209" w:lineRule="auto"/>
        <w:ind w:firstLine="425"/>
        <w:jc w:val="both"/>
        <w:rPr>
          <w:sz w:val="28"/>
          <w:szCs w:val="28"/>
        </w:rPr>
      </w:pPr>
    </w:p>
    <w:p w:rsidR="00AD4D3F" w:rsidRPr="00514AEE" w:rsidRDefault="00AD4D3F" w:rsidP="00AD4D3F">
      <w:pPr>
        <w:spacing w:line="209" w:lineRule="auto"/>
        <w:jc w:val="center"/>
        <w:rPr>
          <w:sz w:val="28"/>
          <w:szCs w:val="28"/>
        </w:rPr>
      </w:pPr>
      <w:r w:rsidRPr="00F92406">
        <w:rPr>
          <w:position w:val="-12"/>
          <w:sz w:val="28"/>
          <w:szCs w:val="28"/>
        </w:rPr>
        <w:object w:dxaOrig="3620" w:dyaOrig="420">
          <v:shape id="_x0000_i1026" type="#_x0000_t75" style="width:180.85pt;height:20.75pt" o:ole="">
            <v:imagedata r:id="rId8" o:title=""/>
          </v:shape>
          <o:OLEObject Type="Embed" ProgID="Equation.DSMT4" ShapeID="_x0000_i1026" DrawAspect="Content" ObjectID="_1429040935" r:id="rId9"/>
        </w:object>
      </w:r>
      <w:r w:rsidRPr="00514AEE">
        <w:rPr>
          <w:sz w:val="28"/>
          <w:szCs w:val="28"/>
        </w:rPr>
        <w:t>.</w:t>
      </w:r>
    </w:p>
    <w:p w:rsidR="00AD4D3F" w:rsidRPr="00514AEE" w:rsidRDefault="00AD4D3F" w:rsidP="00AD4D3F">
      <w:pPr>
        <w:spacing w:line="209" w:lineRule="auto"/>
        <w:ind w:firstLine="425"/>
        <w:jc w:val="both"/>
        <w:rPr>
          <w:sz w:val="28"/>
          <w:szCs w:val="28"/>
        </w:rPr>
      </w:pPr>
    </w:p>
    <w:p w:rsidR="00AD4D3F" w:rsidRPr="00514AEE" w:rsidRDefault="00AD4D3F" w:rsidP="00AD4D3F">
      <w:pPr>
        <w:spacing w:line="209" w:lineRule="auto"/>
        <w:ind w:left="426"/>
        <w:jc w:val="both"/>
        <w:rPr>
          <w:sz w:val="28"/>
          <w:szCs w:val="28"/>
        </w:rPr>
      </w:pPr>
      <w:r w:rsidRPr="00514AEE">
        <w:rPr>
          <w:sz w:val="28"/>
          <w:szCs w:val="28"/>
        </w:rPr>
        <w:t>Найти математическое ожидание, дисперсию и ковариац</w:t>
      </w:r>
      <w:r w:rsidRPr="00514AEE">
        <w:rPr>
          <w:sz w:val="28"/>
          <w:szCs w:val="28"/>
        </w:rPr>
        <w:t>и</w:t>
      </w:r>
      <w:r w:rsidRPr="00514AEE">
        <w:rPr>
          <w:sz w:val="28"/>
          <w:szCs w:val="28"/>
        </w:rPr>
        <w:t xml:space="preserve">онную функцию процесса </w:t>
      </w:r>
      <w:r w:rsidRPr="00F92406">
        <w:rPr>
          <w:position w:val="-12"/>
          <w:sz w:val="28"/>
          <w:szCs w:val="28"/>
        </w:rPr>
        <w:object w:dxaOrig="600" w:dyaOrig="360">
          <v:shape id="_x0000_i1027" type="#_x0000_t75" style="width:29.95pt;height:17.85pt" o:ole="">
            <v:imagedata r:id="rId6" o:title=""/>
          </v:shape>
          <o:OLEObject Type="Embed" ProgID="Equation.DSMT4" ShapeID="_x0000_i1027" DrawAspect="Content" ObjectID="_1429040936" r:id="rId10"/>
        </w:object>
      </w:r>
      <w:r w:rsidRPr="00514AEE">
        <w:rPr>
          <w:sz w:val="28"/>
          <w:szCs w:val="28"/>
        </w:rPr>
        <w:t>.</w:t>
      </w:r>
    </w:p>
    <w:p w:rsidR="00781287" w:rsidRDefault="00781287">
      <w:bookmarkStart w:id="0" w:name="_GoBack"/>
      <w:bookmarkEnd w:id="0"/>
    </w:p>
    <w:sectPr w:rsidR="0078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61B"/>
    <w:multiLevelType w:val="hybridMultilevel"/>
    <w:tmpl w:val="5BF429B6"/>
    <w:lvl w:ilvl="0" w:tplc="041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3F"/>
    <w:rsid w:val="00781287"/>
    <w:rsid w:val="00A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2013-05-02T19:02:00Z</dcterms:created>
  <dcterms:modified xsi:type="dcterms:W3CDTF">2013-05-02T19:02:00Z</dcterms:modified>
</cp:coreProperties>
</file>