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32" w:rsidRDefault="00BD6432" w:rsidP="00BD6432">
      <w:r>
        <w:t>1. Материальная точка массой m = 5 г колеблется согласно уравнению х=10Сos(2t</w:t>
      </w:r>
    </w:p>
    <w:p w:rsidR="00BD6432" w:rsidRDefault="00BD6432" w:rsidP="00BD6432">
      <w:r>
        <w:t xml:space="preserve">+ </w:t>
      </w:r>
      <w:r>
        <w:rPr>
          <w:rFonts w:cs="Times New Roman"/>
        </w:rPr>
        <w:t>0). Найдите максимальную силу, действующую на точку, и полную энергию.</w:t>
      </w:r>
    </w:p>
    <w:p w:rsidR="00BD6432" w:rsidRDefault="00BD6432" w:rsidP="00BD6432">
      <w:r>
        <w:t xml:space="preserve">2. По условиям некоторого производства определен допустимый предел уровня шума </w:t>
      </w:r>
    </w:p>
    <w:p w:rsidR="00BD6432" w:rsidRDefault="00BD6432" w:rsidP="00BD6432">
      <w:r>
        <w:t xml:space="preserve">Е = 70 фон. Определите максимально допустимую интенсивность звука. Условно </w:t>
      </w:r>
    </w:p>
    <w:p w:rsidR="00BD6432" w:rsidRDefault="00BD6432" w:rsidP="00BD6432">
      <w:r>
        <w:t xml:space="preserve">считать, что шум соответствует звуку частотой </w:t>
      </w:r>
      <w:r>
        <w:rPr>
          <w:rFonts w:cs="Times New Roman"/>
        </w:rPr>
        <w:t>=1кГц.</w:t>
      </w:r>
    </w:p>
    <w:p w:rsidR="00BD6432" w:rsidRDefault="00BD6432" w:rsidP="00BD6432">
      <w:r>
        <w:t>3. Вычислите силу, действующую на S=2 м</w:t>
      </w:r>
    </w:p>
    <w:p w:rsidR="00BD6432" w:rsidRDefault="00BD6432" w:rsidP="00BD6432">
      <w:r>
        <w:t>2</w:t>
      </w:r>
    </w:p>
    <w:p w:rsidR="00BD6432" w:rsidRDefault="00BD6432" w:rsidP="00BD6432">
      <w:r>
        <w:t xml:space="preserve">дна русла, если по нему перемещается </w:t>
      </w:r>
    </w:p>
    <w:p w:rsidR="00BD6432" w:rsidRDefault="00BD6432" w:rsidP="00BD6432">
      <w:r>
        <w:t xml:space="preserve">поток воды высотой h=2 м. Скорость верхнего слоя воды </w:t>
      </w:r>
      <w:r>
        <w:rPr>
          <w:rFonts w:cs="Times New Roman"/>
        </w:rPr>
        <w:t xml:space="preserve">=30см/с, скорость </w:t>
      </w:r>
    </w:p>
    <w:p w:rsidR="00BD6432" w:rsidRDefault="00BD6432" w:rsidP="00BD6432">
      <w:r>
        <w:t>нижних слоев постепенно уменьшается и равна нулю у дна.</w:t>
      </w:r>
    </w:p>
    <w:p w:rsidR="00BD6432" w:rsidRDefault="00BD6432" w:rsidP="00BD6432">
      <w:r>
        <w:t xml:space="preserve">4. В кислородной подушке 9,93 г газа находится под некоторым давлением. </w:t>
      </w:r>
    </w:p>
    <w:p w:rsidR="00BD6432" w:rsidRDefault="00BD6432" w:rsidP="00BD6432">
      <w:r>
        <w:t xml:space="preserve">Определите работу, которая совершается газом при изменении его объёма от 2 до 6 </w:t>
      </w:r>
    </w:p>
    <w:p w:rsidR="00BD6432" w:rsidRDefault="00BD6432" w:rsidP="00BD6432">
      <w:r>
        <w:t>литров, если процесс происходит при постоянной температуре 200 С.</w:t>
      </w:r>
    </w:p>
    <w:p w:rsidR="00BD6432" w:rsidRDefault="00BD6432" w:rsidP="00BD6432">
      <w:r>
        <w:t xml:space="preserve">5. Концентрация мочевины в клетке 10-12 моль/л, вне клетки 10-9 моль/л, толщина </w:t>
      </w:r>
    </w:p>
    <w:p w:rsidR="00BD6432" w:rsidRDefault="00BD6432" w:rsidP="00BD6432">
      <w:r>
        <w:t xml:space="preserve">мембраны 8нм. Найти поток мочевины через мембрану. Во сколько раз изменится </w:t>
      </w:r>
    </w:p>
    <w:p w:rsidR="00BD6432" w:rsidRDefault="00BD6432" w:rsidP="00BD6432">
      <w:r>
        <w:t xml:space="preserve">поток молекул мочевины при концентрации мочевины в клетке 10-10 моль/л, при </w:t>
      </w:r>
    </w:p>
    <w:p w:rsidR="00BD6432" w:rsidRDefault="00BD6432" w:rsidP="00BD6432">
      <w:r>
        <w:t xml:space="preserve">неизменной внеклеточной концентрации мочевины. Коэффициент диффузии для </w:t>
      </w:r>
    </w:p>
    <w:p w:rsidR="00BD6432" w:rsidRDefault="00BD6432" w:rsidP="00BD6432">
      <w:r>
        <w:t>мочевины 2</w:t>
      </w:r>
      <w:r>
        <w:rPr>
          <w:rFonts w:cs="Times New Roman"/>
        </w:rPr>
        <w:t>10-8</w:t>
      </w:r>
    </w:p>
    <w:p w:rsidR="00BD6432" w:rsidRDefault="00BD6432" w:rsidP="00BD6432">
      <w:r>
        <w:t>см</w:t>
      </w:r>
    </w:p>
    <w:p w:rsidR="00BD6432" w:rsidRDefault="00BD6432" w:rsidP="00BD6432">
      <w:r>
        <w:t>2</w:t>
      </w:r>
    </w:p>
    <w:p w:rsidR="00BD6432" w:rsidRDefault="00BD6432" w:rsidP="00BD6432">
      <w:r>
        <w:lastRenderedPageBreak/>
        <w:t>/сек.</w:t>
      </w:r>
    </w:p>
    <w:p w:rsidR="00BD6432" w:rsidRDefault="00BD6432" w:rsidP="00BD6432">
      <w:r>
        <w:t xml:space="preserve">6. Допустимо ли в цепь переменного тока напряжением 220 В включать конденсатор, </w:t>
      </w:r>
    </w:p>
    <w:p w:rsidR="00BD6432" w:rsidRDefault="00BD6432" w:rsidP="00BD6432">
      <w:r>
        <w:t>напряжение пробоя для которого равно 250 В?</w:t>
      </w:r>
    </w:p>
    <w:p w:rsidR="00BD6432" w:rsidRDefault="00BD6432" w:rsidP="00BD6432">
      <w:r>
        <w:t xml:space="preserve">7. Определить удельное вращение [ </w:t>
      </w:r>
    </w:p>
    <w:p w:rsidR="00BD6432" w:rsidRDefault="00BD6432" w:rsidP="00BD6432">
      <w:r>
        <w:t xml:space="preserve">] для раствора сахара, если при прохождении </w:t>
      </w:r>
    </w:p>
    <w:p w:rsidR="00BD6432" w:rsidRDefault="00BD6432" w:rsidP="00BD6432">
      <w:r>
        <w:t xml:space="preserve">света через трубку с раствором угол поворота плоскости поляризации равен α = </w:t>
      </w:r>
    </w:p>
    <w:p w:rsidR="00BD6432" w:rsidRDefault="00BD6432" w:rsidP="00BD6432">
      <w:r>
        <w:t>220</w:t>
      </w:r>
    </w:p>
    <w:p w:rsidR="00BD6432" w:rsidRDefault="00BD6432" w:rsidP="00BD6432">
      <w:r>
        <w:t>. Длина трубки равна l = 10 см, концентрация раствора равна С = 0,33 г/см3</w:t>
      </w:r>
    </w:p>
    <w:p w:rsidR="00BD6432" w:rsidRDefault="00BD6432" w:rsidP="00BD6432">
      <w:r>
        <w:t>.</w:t>
      </w:r>
    </w:p>
    <w:p w:rsidR="00BD6432" w:rsidRDefault="00BD6432" w:rsidP="00BD6432">
      <w:r>
        <w:t xml:space="preserve">8. Работа выхода электрона из лития А = 2,5 эВ. Будет ли фотоэффект при освещении </w:t>
      </w:r>
    </w:p>
    <w:p w:rsidR="00BD6432" w:rsidRDefault="00BD6432" w:rsidP="00BD6432">
      <w:r>
        <w:t xml:space="preserve">лития монохроматическим светом с длиной волны </w:t>
      </w:r>
      <w:r>
        <w:rPr>
          <w:rFonts w:cs="Times New Roman"/>
        </w:rPr>
        <w:t> = 50 нм?</w:t>
      </w:r>
    </w:p>
    <w:p w:rsidR="00BD6432" w:rsidRDefault="00BD6432" w:rsidP="00BD6432">
      <w:r>
        <w:t xml:space="preserve">9. Средняя мощность экспозиционной дозы облучения в рентгеновском кабинете </w:t>
      </w:r>
    </w:p>
    <w:p w:rsidR="00BD6432" w:rsidRDefault="00BD6432" w:rsidP="00BD6432">
      <w:pPr>
        <w:rPr>
          <w:rFonts w:cs="Times New Roman"/>
        </w:rPr>
      </w:pPr>
      <w:r>
        <w:t>равна 6,45</w:t>
      </w:r>
      <w:r>
        <w:rPr>
          <w:rFonts w:cs="Times New Roman"/>
        </w:rPr>
        <w:t>10-12 Кл/(кг</w:t>
      </w:r>
      <w:r>
        <w:rPr>
          <w:rFonts w:cs="Times New Roman"/>
        </w:rPr>
        <w:t xml:space="preserve">с). Врач находится в течение дня 5 ч в этом кабинете. Какова </w:t>
      </w:r>
    </w:p>
    <w:p w:rsidR="00103438" w:rsidRDefault="00BD6432" w:rsidP="00BD6432">
      <w:r>
        <w:t>его доза облучения за 6 рабочих дней?</w:t>
      </w:r>
    </w:p>
    <w:sectPr w:rsidR="00103438" w:rsidSect="0010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6432"/>
    <w:rsid w:val="00103438"/>
    <w:rsid w:val="00926462"/>
    <w:rsid w:val="00BD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Grizli777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2013-04-24T12:05:00Z</dcterms:created>
  <dcterms:modified xsi:type="dcterms:W3CDTF">2013-04-24T12:06:00Z</dcterms:modified>
</cp:coreProperties>
</file>