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AA" w:rsidRPr="004067CF" w:rsidRDefault="004067CF">
      <w:pPr>
        <w:rPr>
          <w:rFonts w:ascii="Times New Roman" w:hAnsi="Times New Roman" w:cs="Times New Roman"/>
          <w:sz w:val="36"/>
          <w:szCs w:val="36"/>
        </w:rPr>
      </w:pPr>
      <w:r w:rsidRPr="004067CF">
        <w:rPr>
          <w:sz w:val="36"/>
          <w:szCs w:val="36"/>
        </w:rPr>
        <w:t xml:space="preserve">Во внутренних точках </w:t>
      </w:r>
      <m:oMath>
        <m:r>
          <w:rPr>
            <w:rFonts w:ascii="Cambria Math" w:hAnsi="Cambria Math"/>
            <w:sz w:val="36"/>
            <w:szCs w:val="36"/>
          </w:rPr>
          <m:t>x=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i</m:t>
            </m:r>
          </m:sub>
        </m:sSub>
      </m:oMath>
      <w:r>
        <w:rPr>
          <w:sz w:val="36"/>
          <w:szCs w:val="36"/>
        </w:rPr>
        <w:t xml:space="preserve">,  </w:t>
      </w:r>
      <m:oMath>
        <m:r>
          <w:rPr>
            <w:rFonts w:ascii="Cambria Math" w:hAnsi="Cambria Math"/>
            <w:sz w:val="36"/>
            <w:szCs w:val="36"/>
          </w:rPr>
          <m:t>i=</m:t>
        </m:r>
        <m:bar>
          <m:barPr>
            <m:pos m:val="top"/>
            <m:ctrlPr>
              <w:rPr>
                <w:rFonts w:ascii="Cambria Math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hAnsi="Cambria Math"/>
                <w:sz w:val="36"/>
                <w:szCs w:val="36"/>
              </w:rPr>
              <m:t>1,n</m:t>
            </m:r>
          </m:e>
        </m:bar>
      </m:oMath>
      <w:r>
        <w:rPr>
          <w:sz w:val="36"/>
          <w:szCs w:val="36"/>
        </w:rPr>
        <w:t xml:space="preserve"> на струне сосредоточены массы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m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</m:oMath>
      <w:r>
        <w:rPr>
          <w:sz w:val="36"/>
          <w:szCs w:val="36"/>
        </w:rPr>
        <w:t xml:space="preserve">, </w:t>
      </w:r>
      <m:oMath>
        <m:r>
          <w:rPr>
            <w:rFonts w:ascii="Cambria Math" w:hAnsi="Cambria Math"/>
            <w:sz w:val="36"/>
            <w:szCs w:val="36"/>
          </w:rPr>
          <m:t>i=</m:t>
        </m:r>
        <m:bar>
          <m:barPr>
            <m:pos m:val="top"/>
            <m:ctrlPr>
              <w:rPr>
                <w:rFonts w:ascii="Cambria Math" w:hAnsi="Cambria Math"/>
                <w:i/>
                <w:sz w:val="36"/>
                <w:szCs w:val="36"/>
              </w:rPr>
            </m:ctrlPr>
          </m:barPr>
          <m:e>
            <m:r>
              <w:rPr>
                <w:rFonts w:ascii="Cambria Math" w:hAnsi="Cambria Math"/>
                <w:sz w:val="36"/>
                <w:szCs w:val="36"/>
              </w:rPr>
              <m:t>1,n</m:t>
            </m:r>
          </m:e>
        </m:bar>
      </m:oMath>
      <w:r>
        <w:rPr>
          <w:sz w:val="36"/>
          <w:szCs w:val="36"/>
        </w:rPr>
        <w:t xml:space="preserve"> . Сформулировать краевую задачу для определения малых поперечных колебаний струны при произвольных начальных</w:t>
      </w:r>
      <w:bookmarkStart w:id="0" w:name="_GoBack"/>
      <w:bookmarkEnd w:id="0"/>
      <w:r>
        <w:rPr>
          <w:sz w:val="36"/>
          <w:szCs w:val="36"/>
        </w:rPr>
        <w:t xml:space="preserve"> данных. Концы струны закреплены.</w:t>
      </w:r>
    </w:p>
    <w:sectPr w:rsidR="004C0AAA" w:rsidRPr="004067CF" w:rsidSect="004067C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00"/>
    <w:family w:val="roman"/>
    <w:notTrueType/>
    <w:pitch w:val="default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CF"/>
    <w:rsid w:val="004067CF"/>
    <w:rsid w:val="004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FDE5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67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67CF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CF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67C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67CF"/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CF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83218-3CC8-FC48-B8EB-A9D1FDA9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Macintosh Word</Application>
  <DocSecurity>0</DocSecurity>
  <Lines>1</Lines>
  <Paragraphs>1</Paragraphs>
  <ScaleCrop>false</ScaleCrop>
  <Company>PlasticJam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 Pashkovsky</dc:creator>
  <cp:keywords/>
  <dc:description/>
  <cp:lastModifiedBy>Pasha Pashkovsky</cp:lastModifiedBy>
  <cp:revision>1</cp:revision>
  <dcterms:created xsi:type="dcterms:W3CDTF">2013-04-26T05:19:00Z</dcterms:created>
  <dcterms:modified xsi:type="dcterms:W3CDTF">2013-04-26T05:29:00Z</dcterms:modified>
</cp:coreProperties>
</file>